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789" w:rsidRDefault="008D7A5D">
      <w:pPr>
        <w:spacing w:before="240"/>
        <w:ind w:left="2774" w:right="3004"/>
        <w:jc w:val="center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7322624" behindDoc="1" locked="0" layoutInCell="1" allowOverlap="1">
                <wp:simplePos x="0" y="0"/>
                <wp:positionH relativeFrom="page">
                  <wp:posOffset>6908800</wp:posOffset>
                </wp:positionH>
                <wp:positionV relativeFrom="page">
                  <wp:posOffset>4898389</wp:posOffset>
                </wp:positionV>
                <wp:extent cx="652145" cy="895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145" cy="895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145" h="895350">
                              <a:moveTo>
                                <a:pt x="651764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651764" y="895350"/>
                              </a:lnTo>
                              <a:lnTo>
                                <a:pt x="6517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D5174D" id="Graphic 3" o:spid="_x0000_s1026" style="position:absolute;margin-left:544pt;margin-top:385.7pt;width:51.35pt;height:70.5pt;z-index:-1599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2145,89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" path="m651764,l,,,895350r651764,l651764,xe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sz w:val="24"/>
        </w:rPr>
        <w:t>Школьный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этап</w:t>
      </w:r>
    </w:p>
    <w:p w:rsidR="00DB5789" w:rsidRDefault="008D7A5D">
      <w:pPr>
        <w:spacing w:before="1"/>
        <w:ind w:left="2771" w:right="3004"/>
        <w:jc w:val="center"/>
        <w:rPr>
          <w:b/>
          <w:sz w:val="24"/>
        </w:rPr>
      </w:pPr>
      <w:r>
        <w:rPr>
          <w:b/>
          <w:sz w:val="24"/>
        </w:rPr>
        <w:t>Всероссийской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олимпиады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школьников по географии</w:t>
      </w:r>
    </w:p>
    <w:p w:rsidR="00DB5789" w:rsidRDefault="00C8004E">
      <w:pPr>
        <w:ind w:left="4152" w:right="4382"/>
        <w:jc w:val="center"/>
        <w:rPr>
          <w:b/>
          <w:sz w:val="24"/>
        </w:rPr>
      </w:pPr>
      <w:r>
        <w:rPr>
          <w:b/>
          <w:sz w:val="24"/>
        </w:rPr>
        <w:t>2026/2027</w:t>
      </w:r>
      <w:r w:rsidR="008D7A5D">
        <w:rPr>
          <w:b/>
          <w:spacing w:val="-15"/>
          <w:sz w:val="24"/>
        </w:rPr>
        <w:t xml:space="preserve"> </w:t>
      </w:r>
      <w:r w:rsidR="008D7A5D">
        <w:rPr>
          <w:b/>
          <w:sz w:val="24"/>
        </w:rPr>
        <w:t>уч.</w:t>
      </w:r>
      <w:r w:rsidR="008D7A5D">
        <w:rPr>
          <w:b/>
          <w:spacing w:val="-15"/>
          <w:sz w:val="24"/>
        </w:rPr>
        <w:t xml:space="preserve"> </w:t>
      </w:r>
      <w:r w:rsidR="008D7A5D">
        <w:rPr>
          <w:b/>
          <w:sz w:val="24"/>
        </w:rPr>
        <w:t>год 8-9 классы</w:t>
      </w:r>
    </w:p>
    <w:p w:rsidR="00DB5789" w:rsidRDefault="00DB5789">
      <w:pPr>
        <w:pStyle w:val="a3"/>
        <w:ind w:left="0"/>
        <w:rPr>
          <w:b/>
        </w:rPr>
      </w:pPr>
    </w:p>
    <w:p w:rsidR="00DB5789" w:rsidRDefault="008D7A5D">
      <w:pPr>
        <w:spacing w:line="274" w:lineRule="exact"/>
        <w:ind w:left="849"/>
        <w:jc w:val="both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1. </w:t>
      </w:r>
      <w:r>
        <w:rPr>
          <w:b/>
          <w:spacing w:val="-2"/>
          <w:sz w:val="24"/>
        </w:rPr>
        <w:t>Население.</w:t>
      </w:r>
    </w:p>
    <w:p w:rsidR="00DB5789" w:rsidRDefault="008D7A5D">
      <w:pPr>
        <w:pStyle w:val="a3"/>
        <w:ind w:right="280" w:firstLine="708"/>
        <w:jc w:val="both"/>
      </w:pPr>
      <w:r>
        <w:t>В 2024 году депопуляция населения России составила -599,5 тыс. человек (-4,1‰), в то время как нетто-миграция была положительной - +568,6 тыс. человек (3,9‰). Однако, она не смогла компенсировать депопуляцию, поэтому численность населения страны за 2024 го</w:t>
      </w:r>
      <w:r>
        <w:t>д сократилась на -30,9 тыс. человек (-0,2‰). За этим</w:t>
      </w:r>
      <w:bookmarkStart w:id="0" w:name="_GoBack"/>
      <w:bookmarkEnd w:id="0"/>
      <w:r>
        <w:t>и общими цифрами кроются огромные территориальные различия как по характеру естественного, так и механического движения населения страны.</w:t>
      </w:r>
    </w:p>
    <w:p w:rsidR="00DB5789" w:rsidRDefault="008D7A5D">
      <w:pPr>
        <w:pStyle w:val="a3"/>
        <w:ind w:right="281" w:firstLine="708"/>
        <w:jc w:val="both"/>
      </w:pPr>
      <w:r>
        <w:t>Для предложенных субъектов РФ необходимо определить в какую катего</w:t>
      </w:r>
      <w:r>
        <w:t>рию по соотношению параметров естественного и механического движения населения они входили в 2024 году. Для каждой категории приводятся данные за 2024 год естественного и</w:t>
      </w:r>
      <w:r>
        <w:rPr>
          <w:spacing w:val="40"/>
        </w:rPr>
        <w:t xml:space="preserve"> </w:t>
      </w:r>
      <w:r>
        <w:t>механического движения населения как в абсолютных (человек), так и в относительных (‰</w:t>
      </w:r>
      <w:r>
        <w:t xml:space="preserve">) </w:t>
      </w:r>
      <w:r>
        <w:rPr>
          <w:spacing w:val="-2"/>
        </w:rPr>
        <w:t>величинах.</w:t>
      </w:r>
    </w:p>
    <w:p w:rsidR="00DB5789" w:rsidRDefault="008D7A5D">
      <w:pPr>
        <w:pStyle w:val="a3"/>
        <w:spacing w:after="4"/>
        <w:ind w:right="287" w:firstLine="708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322112" behindDoc="1" locked="0" layoutInCell="1" allowOverlap="1">
                <wp:simplePos x="0" y="0"/>
                <wp:positionH relativeFrom="page">
                  <wp:posOffset>7220457</wp:posOffset>
                </wp:positionH>
                <wp:positionV relativeFrom="paragraph">
                  <wp:posOffset>1340618</wp:posOffset>
                </wp:positionV>
                <wp:extent cx="76200" cy="16891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2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B5789" w:rsidRDefault="008D7A5D">
                            <w:pPr>
                              <w:pStyle w:val="a3"/>
                              <w:spacing w:line="266" w:lineRule="exact"/>
                              <w:ind w:left="0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568.55pt;margin-top:105.55pt;width:6pt;height:13.3pt;z-index:-1599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" filled="f" stroked="f">
                <v:path arrowok="t"/>
                <v:textbox inset="0,0,0,0">
                  <w:txbxContent>
                    <w:p w:rsidR="00DB5789" w:rsidRDefault="008D7A5D">
                      <w:pPr>
                        <w:pStyle w:val="a3"/>
                        <w:spacing w:line="266" w:lineRule="exact"/>
                        <w:ind w:left="0"/>
                      </w:pPr>
                      <w:r>
                        <w:rPr>
                          <w:spacing w:val="-10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 xml:space="preserve">Субъекты РФ: </w:t>
      </w:r>
      <w:r>
        <w:t>Республика Алтай, Дагестан, Калининградская область, Москва, Ненецкий АО, Псковская область, Санкт-Петербург, Якутия.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4"/>
        <w:gridCol w:w="2842"/>
      </w:tblGrid>
      <w:tr w:rsidR="00DB5789">
        <w:trPr>
          <w:trHeight w:val="275"/>
        </w:trPr>
        <w:tc>
          <w:tcPr>
            <w:tcW w:w="7084" w:type="dxa"/>
          </w:tcPr>
          <w:p w:rsidR="00DB5789" w:rsidRDefault="008D7A5D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Демографические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(человек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5"/>
                <w:sz w:val="24"/>
              </w:rPr>
              <w:t>‰)</w:t>
            </w:r>
          </w:p>
        </w:tc>
        <w:tc>
          <w:tcPr>
            <w:tcW w:w="2842" w:type="dxa"/>
          </w:tcPr>
          <w:p w:rsidR="00DB5789" w:rsidRDefault="008D7A5D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Субъект</w:t>
            </w:r>
          </w:p>
        </w:tc>
      </w:tr>
      <w:tr w:rsidR="00DB5789">
        <w:trPr>
          <w:trHeight w:val="275"/>
        </w:trPr>
        <w:tc>
          <w:tcPr>
            <w:tcW w:w="9926" w:type="dxa"/>
            <w:gridSpan w:val="2"/>
          </w:tcPr>
          <w:p w:rsidR="00DB5789" w:rsidRDefault="008D7A5D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1-я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субъектов,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которых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население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увеличилось:</w:t>
            </w:r>
          </w:p>
        </w:tc>
      </w:tr>
      <w:tr w:rsidR="00DB5789">
        <w:trPr>
          <w:trHeight w:val="553"/>
        </w:trPr>
        <w:tc>
          <w:tcPr>
            <w:tcW w:w="7084" w:type="dxa"/>
          </w:tcPr>
          <w:p w:rsidR="00DB5789" w:rsidRDefault="008D7A5D">
            <w:pPr>
              <w:pStyle w:val="TableParagraph"/>
              <w:tabs>
                <w:tab w:val="left" w:pos="556"/>
                <w:tab w:val="left" w:pos="2266"/>
                <w:tab w:val="left" w:pos="3365"/>
                <w:tab w:val="left" w:pos="4255"/>
                <w:tab w:val="left" w:pos="4653"/>
                <w:tab w:val="left" w:pos="5541"/>
                <w:tab w:val="left" w:pos="6213"/>
              </w:tabs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Естественный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прирост</w:t>
            </w:r>
            <w:r>
              <w:rPr>
                <w:sz w:val="24"/>
              </w:rPr>
              <w:tab/>
              <w:t xml:space="preserve">(2 </w:t>
            </w:r>
            <w:r>
              <w:rPr>
                <w:spacing w:val="-5"/>
                <w:sz w:val="24"/>
              </w:rPr>
              <w:t>529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2,5‰)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был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больше</w:t>
            </w:r>
          </w:p>
          <w:p w:rsidR="00DB5789" w:rsidRDefault="008D7A5D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миграционного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2,4‰)</w:t>
            </w:r>
          </w:p>
        </w:tc>
        <w:tc>
          <w:tcPr>
            <w:tcW w:w="2842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</w:tr>
      <w:tr w:rsidR="00DB5789">
        <w:trPr>
          <w:trHeight w:val="551"/>
        </w:trPr>
        <w:tc>
          <w:tcPr>
            <w:tcW w:w="7084" w:type="dxa"/>
          </w:tcPr>
          <w:p w:rsidR="00DB5789" w:rsidRDefault="008D7A5D">
            <w:pPr>
              <w:pStyle w:val="TableParagraph"/>
              <w:tabs>
                <w:tab w:val="left" w:pos="553"/>
                <w:tab w:val="left" w:pos="2261"/>
                <w:tab w:val="left" w:pos="3355"/>
                <w:tab w:val="left" w:pos="4243"/>
                <w:tab w:val="left" w:pos="4637"/>
                <w:tab w:val="left" w:pos="5519"/>
                <w:tab w:val="left" w:pos="6189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Естественный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прирост</w:t>
            </w:r>
            <w:r>
              <w:rPr>
                <w:sz w:val="24"/>
              </w:rPr>
              <w:tab/>
              <w:t xml:space="preserve">(4 </w:t>
            </w:r>
            <w:r>
              <w:rPr>
                <w:spacing w:val="-5"/>
                <w:sz w:val="24"/>
              </w:rPr>
              <w:t>773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0,4‰)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был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меньше</w:t>
            </w:r>
          </w:p>
          <w:p w:rsidR="00DB5789" w:rsidRDefault="008D7A5D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миграционного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709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9,1‰)</w:t>
            </w:r>
          </w:p>
        </w:tc>
        <w:tc>
          <w:tcPr>
            <w:tcW w:w="2842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</w:tr>
      <w:tr w:rsidR="00DB5789">
        <w:trPr>
          <w:trHeight w:val="551"/>
        </w:trPr>
        <w:tc>
          <w:tcPr>
            <w:tcW w:w="7084" w:type="dxa"/>
          </w:tcPr>
          <w:p w:rsidR="00DB5789" w:rsidRDefault="008D7A5D">
            <w:pPr>
              <w:pStyle w:val="TableParagraph"/>
              <w:tabs>
                <w:tab w:val="left" w:pos="539"/>
                <w:tab w:val="left" w:pos="2232"/>
                <w:tab w:val="left" w:pos="3312"/>
                <w:tab w:val="left" w:pos="4306"/>
                <w:tab w:val="left" w:pos="4687"/>
                <w:tab w:val="left" w:pos="5555"/>
                <w:tab w:val="left" w:pos="6210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Естественный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прирост</w:t>
            </w:r>
            <w:r>
              <w:rPr>
                <w:sz w:val="24"/>
              </w:rPr>
              <w:tab/>
              <w:t xml:space="preserve">(27 </w:t>
            </w:r>
            <w:r>
              <w:rPr>
                <w:spacing w:val="-5"/>
                <w:sz w:val="24"/>
              </w:rPr>
              <w:t>972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8,6‰)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был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больше</w:t>
            </w:r>
          </w:p>
          <w:p w:rsidR="00DB5789" w:rsidRDefault="008D7A5D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миграционной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убыли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(-306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0,1‰)</w:t>
            </w:r>
          </w:p>
        </w:tc>
        <w:tc>
          <w:tcPr>
            <w:tcW w:w="2842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</w:tr>
      <w:tr w:rsidR="00DB5789">
        <w:trPr>
          <w:trHeight w:val="552"/>
        </w:trPr>
        <w:tc>
          <w:tcPr>
            <w:tcW w:w="7084" w:type="dxa"/>
          </w:tcPr>
          <w:p w:rsidR="00DB5789" w:rsidRDefault="008D7A5D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Депопуляция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(-15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305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-2,7‰)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была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меньше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миграционного</w:t>
            </w:r>
          </w:p>
          <w:p w:rsidR="00DB5789" w:rsidRDefault="008D7A5D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прироста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464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12,5‰)</w:t>
            </w:r>
          </w:p>
        </w:tc>
        <w:tc>
          <w:tcPr>
            <w:tcW w:w="2842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</w:tr>
      <w:tr w:rsidR="00DB5789">
        <w:trPr>
          <w:trHeight w:val="275"/>
        </w:trPr>
        <w:tc>
          <w:tcPr>
            <w:tcW w:w="9926" w:type="dxa"/>
            <w:gridSpan w:val="2"/>
          </w:tcPr>
          <w:p w:rsidR="00DB5789" w:rsidRDefault="008D7A5D">
            <w:pPr>
              <w:pStyle w:val="TableParagraph"/>
              <w:spacing w:line="256" w:lineRule="exact"/>
              <w:ind w:left="7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2-я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субъектов,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которых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население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уменьшилась:</w:t>
            </w:r>
          </w:p>
        </w:tc>
      </w:tr>
      <w:tr w:rsidR="00DB5789">
        <w:trPr>
          <w:trHeight w:val="551"/>
        </w:trPr>
        <w:tc>
          <w:tcPr>
            <w:tcW w:w="7084" w:type="dxa"/>
          </w:tcPr>
          <w:p w:rsidR="00DB5789" w:rsidRDefault="008D7A5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Естественный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прирост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(37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0,9‰)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был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меньше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миграционной</w:t>
            </w:r>
          </w:p>
          <w:p w:rsidR="00DB5789" w:rsidRDefault="008D7A5D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убыли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(-355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8,4‰)</w:t>
            </w:r>
          </w:p>
        </w:tc>
        <w:tc>
          <w:tcPr>
            <w:tcW w:w="2842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</w:tr>
      <w:tr w:rsidR="00DB5789">
        <w:trPr>
          <w:trHeight w:val="554"/>
        </w:trPr>
        <w:tc>
          <w:tcPr>
            <w:tcW w:w="7084" w:type="dxa"/>
          </w:tcPr>
          <w:p w:rsidR="00DB5789" w:rsidRDefault="008D7A5D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Депопуляция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(-5 534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-5,4‰)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была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миграционного</w:t>
            </w:r>
          </w:p>
          <w:p w:rsidR="00DB5789" w:rsidRDefault="008D7A5D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прироста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4,4‰)</w:t>
            </w:r>
          </w:p>
        </w:tc>
        <w:tc>
          <w:tcPr>
            <w:tcW w:w="2842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</w:tr>
      <w:tr w:rsidR="00DB5789">
        <w:trPr>
          <w:trHeight w:val="551"/>
        </w:trPr>
        <w:tc>
          <w:tcPr>
            <w:tcW w:w="7084" w:type="dxa"/>
          </w:tcPr>
          <w:p w:rsidR="00DB5789" w:rsidRDefault="008D7A5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Депопуляция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(-6 265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-10,8‰)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была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миграционной</w:t>
            </w:r>
          </w:p>
          <w:p w:rsidR="00DB5789" w:rsidRDefault="008D7A5D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убыли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(-402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0,7‰)</w:t>
            </w:r>
          </w:p>
        </w:tc>
        <w:tc>
          <w:tcPr>
            <w:tcW w:w="2842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</w:tr>
      <w:tr w:rsidR="00DB5789">
        <w:trPr>
          <w:trHeight w:val="551"/>
        </w:trPr>
        <w:tc>
          <w:tcPr>
            <w:tcW w:w="7084" w:type="dxa"/>
          </w:tcPr>
          <w:p w:rsidR="00DB5789" w:rsidRDefault="008D7A5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Депопуляция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(-173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-0,8‰)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была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меньше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миграционной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убыли</w:t>
            </w:r>
          </w:p>
          <w:p w:rsidR="00DB5789" w:rsidRDefault="008D7A5D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(-497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-</w:t>
            </w:r>
            <w:r>
              <w:rPr>
                <w:spacing w:val="-4"/>
                <w:sz w:val="24"/>
              </w:rPr>
              <w:t>2,4‰)</w:t>
            </w:r>
          </w:p>
        </w:tc>
        <w:tc>
          <w:tcPr>
            <w:tcW w:w="2842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</w:tr>
    </w:tbl>
    <w:p w:rsidR="00DB5789" w:rsidRDefault="008D7A5D">
      <w:pPr>
        <w:spacing w:before="4" w:line="274" w:lineRule="exact"/>
        <w:ind w:left="849"/>
        <w:jc w:val="both"/>
        <w:rPr>
          <w:b/>
          <w:sz w:val="24"/>
        </w:rPr>
      </w:pPr>
      <w:r>
        <w:rPr>
          <w:b/>
          <w:sz w:val="24"/>
        </w:rPr>
        <w:t>Дополнительный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вопрос:</w:t>
      </w:r>
    </w:p>
    <w:p w:rsidR="00DB5789" w:rsidRDefault="008D7A5D">
      <w:pPr>
        <w:pStyle w:val="a3"/>
        <w:ind w:right="285" w:firstLine="708"/>
        <w:jc w:val="both"/>
      </w:pPr>
      <w:r>
        <w:t xml:space="preserve">Назовите субъекты РФ, которые лидировали в 2024 году по уровню естественного и миграционного прироста (в ‰). ВНИМАНИЕ! Эти субъекты </w:t>
      </w:r>
      <w:r>
        <w:rPr>
          <w:b/>
        </w:rPr>
        <w:t xml:space="preserve">НЕ перечислены </w:t>
      </w:r>
      <w:r>
        <w:t xml:space="preserve">в списке выше, это </w:t>
      </w:r>
      <w:r>
        <w:rPr>
          <w:b/>
        </w:rPr>
        <w:t>НЕ те субъекты</w:t>
      </w:r>
      <w:r>
        <w:t>, которые вы распределили в таблице!</w:t>
      </w:r>
    </w:p>
    <w:p w:rsidR="00DB5789" w:rsidRDefault="008D7A5D">
      <w:pPr>
        <w:pStyle w:val="a3"/>
        <w:tabs>
          <w:tab w:val="left" w:pos="9992"/>
        </w:tabs>
        <w:jc w:val="both"/>
      </w:pPr>
      <w:r>
        <w:t>а) регио</w:t>
      </w:r>
      <w:r>
        <w:t>н-лидер по естественному</w:t>
      </w:r>
      <w:r>
        <w:rPr>
          <w:spacing w:val="-3"/>
        </w:rPr>
        <w:t xml:space="preserve"> </w:t>
      </w:r>
      <w:r>
        <w:t xml:space="preserve">приросту: </w:t>
      </w:r>
      <w:r>
        <w:rPr>
          <w:u w:val="single"/>
        </w:rPr>
        <w:tab/>
      </w:r>
    </w:p>
    <w:p w:rsidR="00DB5789" w:rsidRDefault="008D7A5D">
      <w:pPr>
        <w:pStyle w:val="a3"/>
        <w:tabs>
          <w:tab w:val="left" w:pos="10013"/>
        </w:tabs>
        <w:spacing w:before="119"/>
        <w:jc w:val="both"/>
      </w:pPr>
      <w:r>
        <w:t>б) регион-лидер по миграционному</w:t>
      </w:r>
      <w:r>
        <w:rPr>
          <w:spacing w:val="-2"/>
        </w:rPr>
        <w:t xml:space="preserve"> </w:t>
      </w:r>
      <w:r>
        <w:t xml:space="preserve">приросту: </w:t>
      </w:r>
      <w:r>
        <w:rPr>
          <w:u w:val="single"/>
        </w:rPr>
        <w:tab/>
      </w:r>
    </w:p>
    <w:p w:rsidR="00DB5789" w:rsidRDefault="008D7A5D">
      <w:pPr>
        <w:spacing w:before="124" w:line="274" w:lineRule="exact"/>
        <w:ind w:left="849"/>
        <w:jc w:val="both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2. АТД </w:t>
      </w:r>
      <w:r>
        <w:rPr>
          <w:b/>
          <w:spacing w:val="-5"/>
          <w:sz w:val="24"/>
        </w:rPr>
        <w:t>РФ.</w:t>
      </w:r>
    </w:p>
    <w:p w:rsidR="00DB5789" w:rsidRDefault="008D7A5D">
      <w:pPr>
        <w:pStyle w:val="a3"/>
        <w:ind w:right="283" w:firstLine="708"/>
        <w:jc w:val="both"/>
      </w:pPr>
      <w:r>
        <w:t>В политической географии по пространственному положению особо выделяются анклавы</w:t>
      </w:r>
      <w:r>
        <w:rPr>
          <w:spacing w:val="40"/>
        </w:rPr>
        <w:t xml:space="preserve"> </w:t>
      </w:r>
      <w:r>
        <w:t>(Лесото),</w:t>
      </w:r>
      <w:r>
        <w:rPr>
          <w:spacing w:val="40"/>
        </w:rPr>
        <w:t xml:space="preserve"> </w:t>
      </w:r>
      <w:r>
        <w:t>полуанклавы</w:t>
      </w:r>
      <w:r>
        <w:rPr>
          <w:spacing w:val="40"/>
        </w:rPr>
        <w:t xml:space="preserve"> </w:t>
      </w:r>
      <w:r>
        <w:t>(Португалия),</w:t>
      </w:r>
      <w:r>
        <w:rPr>
          <w:spacing w:val="40"/>
        </w:rPr>
        <w:t xml:space="preserve"> </w:t>
      </w:r>
      <w:r>
        <w:t>эксклавы</w:t>
      </w:r>
      <w:r>
        <w:rPr>
          <w:spacing w:val="40"/>
        </w:rPr>
        <w:t xml:space="preserve"> </w:t>
      </w:r>
      <w:r>
        <w:t>(Нахичиваньская</w:t>
      </w:r>
      <w:r>
        <w:rPr>
          <w:spacing w:val="40"/>
        </w:rPr>
        <w:t xml:space="preserve"> </w:t>
      </w:r>
      <w:r>
        <w:t>АР,</w:t>
      </w:r>
      <w:r>
        <w:rPr>
          <w:spacing w:val="40"/>
        </w:rPr>
        <w:t xml:space="preserve"> </w:t>
      </w:r>
      <w:r>
        <w:t>Азербайджан)</w:t>
      </w:r>
      <w:r>
        <w:rPr>
          <w:spacing w:val="40"/>
        </w:rPr>
        <w:t xml:space="preserve"> </w:t>
      </w:r>
      <w:r>
        <w:t>и полуэксклавы (штат Аляска, США). Используя Ваши знания об административно-территориальном делении (АТД) РФ ответьте на следующие вопросы:</w:t>
      </w:r>
    </w:p>
    <w:p w:rsidR="00DB5789" w:rsidRDefault="00DB5789">
      <w:pPr>
        <w:pStyle w:val="a3"/>
        <w:jc w:val="both"/>
        <w:sectPr w:rsidR="00DB5789">
          <w:headerReference w:type="default" r:id="rId7"/>
          <w:footerReference w:type="default" r:id="rId8"/>
          <w:type w:val="continuous"/>
          <w:pgSz w:w="11910" w:h="16840"/>
          <w:pgMar w:top="1380" w:right="566" w:bottom="820" w:left="992" w:header="684" w:footer="629" w:gutter="0"/>
          <w:pgNumType w:start="1"/>
          <w:cols w:space="720"/>
        </w:sectPr>
      </w:pPr>
    </w:p>
    <w:p w:rsidR="00DB5789" w:rsidRDefault="008D7A5D">
      <w:pPr>
        <w:pStyle w:val="a4"/>
        <w:numPr>
          <w:ilvl w:val="0"/>
          <w:numId w:val="2"/>
        </w:numPr>
        <w:tabs>
          <w:tab w:val="left" w:pos="1135"/>
          <w:tab w:val="left" w:pos="9974"/>
        </w:tabs>
        <w:spacing w:before="80"/>
        <w:ind w:right="285" w:firstLine="708"/>
        <w:jc w:val="both"/>
        <w:rPr>
          <w:sz w:val="24"/>
        </w:rPr>
      </w:pPr>
      <w:r>
        <w:rPr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6908800</wp:posOffset>
                </wp:positionH>
                <wp:positionV relativeFrom="page">
                  <wp:posOffset>4898389</wp:posOffset>
                </wp:positionV>
                <wp:extent cx="652145" cy="895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145" cy="895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145" h="895350">
                              <a:moveTo>
                                <a:pt x="651764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651764" y="895350"/>
                              </a:lnTo>
                              <a:lnTo>
                                <a:pt x="6517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F2A41" id="Graphic 5" o:spid="_x0000_s1026" style="position:absolute;margin-left:544pt;margin-top:385.7pt;width:51.35pt;height:70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2145,89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" path="m651764,l,,,895350r651764,l651764,xe" stroked="f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 xml:space="preserve">назовите субъект, являющийся полуэксклавом России, а относительно Европейского союза – её полуанклавом: 1 – </w:t>
      </w:r>
      <w:r>
        <w:rPr>
          <w:sz w:val="24"/>
          <w:u w:val="single"/>
        </w:rPr>
        <w:tab/>
      </w:r>
    </w:p>
    <w:p w:rsidR="00DB5789" w:rsidRDefault="008D7A5D">
      <w:pPr>
        <w:pStyle w:val="a4"/>
        <w:numPr>
          <w:ilvl w:val="0"/>
          <w:numId w:val="2"/>
        </w:numPr>
        <w:tabs>
          <w:tab w:val="left" w:pos="1226"/>
          <w:tab w:val="left" w:pos="10014"/>
        </w:tabs>
        <w:ind w:right="284" w:firstLine="708"/>
        <w:jc w:val="both"/>
        <w:rPr>
          <w:sz w:val="24"/>
        </w:rPr>
      </w:pPr>
      <w:r>
        <w:rPr>
          <w:sz w:val="24"/>
        </w:rPr>
        <w:t xml:space="preserve">назовите субъект-анклав России, полностью окруженный территорией другого субъекта РФ: 2 – </w:t>
      </w:r>
      <w:r>
        <w:rPr>
          <w:sz w:val="24"/>
          <w:u w:val="single"/>
        </w:rPr>
        <w:tab/>
      </w:r>
    </w:p>
    <w:p w:rsidR="00DB5789" w:rsidRDefault="008D7A5D">
      <w:pPr>
        <w:pStyle w:val="a4"/>
        <w:numPr>
          <w:ilvl w:val="0"/>
          <w:numId w:val="2"/>
        </w:numPr>
        <w:tabs>
          <w:tab w:val="left" w:pos="1132"/>
          <w:tab w:val="left" w:pos="10037"/>
        </w:tabs>
        <w:ind w:right="282" w:firstLine="708"/>
        <w:jc w:val="both"/>
        <w:rPr>
          <w:sz w:val="24"/>
        </w:rPr>
      </w:pPr>
      <w:r>
        <w:rPr>
          <w:sz w:val="24"/>
        </w:rPr>
        <w:t>назовите территорию, с особым юридическим положением – она временно наделена статусом</w:t>
      </w:r>
      <w:r>
        <w:rPr>
          <w:spacing w:val="80"/>
          <w:sz w:val="24"/>
        </w:rPr>
        <w:t xml:space="preserve">  </w:t>
      </w:r>
      <w:r>
        <w:rPr>
          <w:sz w:val="24"/>
        </w:rPr>
        <w:t>«город</w:t>
      </w:r>
      <w:r>
        <w:rPr>
          <w:spacing w:val="80"/>
          <w:sz w:val="24"/>
        </w:rPr>
        <w:t xml:space="preserve">  </w:t>
      </w:r>
      <w:r>
        <w:rPr>
          <w:sz w:val="24"/>
        </w:rPr>
        <w:t>федерального</w:t>
      </w:r>
      <w:r>
        <w:rPr>
          <w:spacing w:val="80"/>
          <w:sz w:val="24"/>
        </w:rPr>
        <w:t xml:space="preserve">  </w:t>
      </w:r>
      <w:r>
        <w:rPr>
          <w:sz w:val="24"/>
        </w:rPr>
        <w:t>значения</w:t>
      </w:r>
      <w:r>
        <w:rPr>
          <w:spacing w:val="80"/>
          <w:sz w:val="24"/>
        </w:rPr>
        <w:t xml:space="preserve">  </w:t>
      </w:r>
      <w:r>
        <w:rPr>
          <w:sz w:val="24"/>
        </w:rPr>
        <w:t>РФ»,</w:t>
      </w:r>
      <w:r>
        <w:rPr>
          <w:spacing w:val="80"/>
          <w:sz w:val="24"/>
        </w:rPr>
        <w:t xml:space="preserve">  </w:t>
      </w:r>
      <w:r>
        <w:rPr>
          <w:sz w:val="24"/>
        </w:rPr>
        <w:t>но</w:t>
      </w:r>
      <w:r>
        <w:rPr>
          <w:spacing w:val="80"/>
          <w:sz w:val="24"/>
        </w:rPr>
        <w:t xml:space="preserve">  </w:t>
      </w:r>
      <w:r>
        <w:rPr>
          <w:sz w:val="24"/>
        </w:rPr>
        <w:t>не</w:t>
      </w:r>
      <w:r>
        <w:rPr>
          <w:spacing w:val="80"/>
          <w:sz w:val="24"/>
        </w:rPr>
        <w:t xml:space="preserve">  </w:t>
      </w:r>
      <w:r>
        <w:rPr>
          <w:sz w:val="24"/>
        </w:rPr>
        <w:t>является</w:t>
      </w:r>
      <w:r>
        <w:rPr>
          <w:spacing w:val="80"/>
          <w:sz w:val="24"/>
        </w:rPr>
        <w:t xml:space="preserve">  </w:t>
      </w:r>
      <w:r>
        <w:rPr>
          <w:sz w:val="24"/>
        </w:rPr>
        <w:t>субъектом</w:t>
      </w:r>
      <w:r>
        <w:rPr>
          <w:spacing w:val="80"/>
          <w:sz w:val="24"/>
        </w:rPr>
        <w:t xml:space="preserve">  </w:t>
      </w:r>
      <w:r>
        <w:rPr>
          <w:sz w:val="24"/>
        </w:rPr>
        <w:t xml:space="preserve">РФ: 3 – </w:t>
      </w:r>
      <w:r>
        <w:rPr>
          <w:sz w:val="24"/>
          <w:u w:val="single"/>
        </w:rPr>
        <w:tab/>
      </w:r>
    </w:p>
    <w:p w:rsidR="00DB5789" w:rsidRDefault="008D7A5D">
      <w:pPr>
        <w:pStyle w:val="a4"/>
        <w:numPr>
          <w:ilvl w:val="0"/>
          <w:numId w:val="2"/>
        </w:numPr>
        <w:tabs>
          <w:tab w:val="left" w:pos="1113"/>
          <w:tab w:val="left" w:pos="6299"/>
          <w:tab w:val="left" w:pos="10080"/>
        </w:tabs>
        <w:ind w:firstLine="708"/>
        <w:jc w:val="both"/>
        <w:rPr>
          <w:sz w:val="24"/>
        </w:rPr>
      </w:pPr>
      <w:r>
        <w:rPr>
          <w:sz w:val="24"/>
        </w:rPr>
        <w:t xml:space="preserve">назовите два субъекта-полуанклава России, которые граничат по суше только с одним другим субъектом РФ: 4 – </w:t>
      </w:r>
      <w:r>
        <w:rPr>
          <w:sz w:val="24"/>
          <w:u w:val="single"/>
        </w:rPr>
        <w:tab/>
      </w:r>
      <w:r>
        <w:rPr>
          <w:sz w:val="24"/>
        </w:rPr>
        <w:t xml:space="preserve">5 – </w:t>
      </w:r>
      <w:r>
        <w:rPr>
          <w:sz w:val="24"/>
          <w:u w:val="single"/>
        </w:rPr>
        <w:tab/>
      </w:r>
    </w:p>
    <w:p w:rsidR="00DB5789" w:rsidRDefault="008D7A5D">
      <w:pPr>
        <w:pStyle w:val="a4"/>
        <w:numPr>
          <w:ilvl w:val="0"/>
          <w:numId w:val="2"/>
        </w:numPr>
        <w:tabs>
          <w:tab w:val="left" w:pos="1190"/>
          <w:tab w:val="left" w:pos="10011"/>
        </w:tabs>
        <w:ind w:right="291" w:firstLine="708"/>
        <w:jc w:val="both"/>
        <w:rPr>
          <w:sz w:val="24"/>
        </w:rPr>
      </w:pPr>
      <w:r>
        <w:rPr>
          <w:sz w:val="24"/>
        </w:rPr>
        <w:t>назовите субъект РФ (управляется напрямую федеральными властями), который граничит только с одним субъектом РФ и одним зарубежным государством</w:t>
      </w:r>
      <w:r>
        <w:rPr>
          <w:sz w:val="24"/>
        </w:rPr>
        <w:t xml:space="preserve">: 6 – </w:t>
      </w:r>
      <w:r>
        <w:rPr>
          <w:sz w:val="24"/>
          <w:u w:val="single"/>
        </w:rPr>
        <w:tab/>
      </w:r>
    </w:p>
    <w:p w:rsidR="00DB5789" w:rsidRDefault="008D7A5D">
      <w:pPr>
        <w:pStyle w:val="a4"/>
        <w:numPr>
          <w:ilvl w:val="0"/>
          <w:numId w:val="2"/>
        </w:numPr>
        <w:tabs>
          <w:tab w:val="left" w:pos="1151"/>
        </w:tabs>
        <w:ind w:right="286" w:firstLine="708"/>
        <w:jc w:val="both"/>
        <w:rPr>
          <w:sz w:val="24"/>
        </w:rPr>
      </w:pPr>
      <w:r>
        <w:rPr>
          <w:sz w:val="24"/>
        </w:rPr>
        <w:t>в двух часовых зонах России имеется лишь по одному субъекту РФ, назовите эти субъекты, и насколько их поясное время отличается от московского:</w:t>
      </w:r>
    </w:p>
    <w:p w:rsidR="00DB5789" w:rsidRDefault="008D7A5D">
      <w:pPr>
        <w:pStyle w:val="a3"/>
        <w:tabs>
          <w:tab w:val="left" w:pos="4975"/>
          <w:tab w:val="left" w:pos="9956"/>
        </w:tabs>
        <w:ind w:left="0" w:right="249"/>
        <w:jc w:val="right"/>
      </w:pPr>
      <w:r>
        <w:t xml:space="preserve">7 – </w:t>
      </w:r>
      <w:r>
        <w:rPr>
          <w:u w:val="single"/>
        </w:rPr>
        <w:tab/>
      </w:r>
      <w:r>
        <w:t xml:space="preserve">8 – </w:t>
      </w:r>
      <w:r>
        <w:rPr>
          <w:u w:val="single"/>
        </w:rPr>
        <w:tab/>
      </w:r>
    </w:p>
    <w:p w:rsidR="00DB5789" w:rsidRDefault="008D7A5D">
      <w:pPr>
        <w:pStyle w:val="a4"/>
        <w:numPr>
          <w:ilvl w:val="0"/>
          <w:numId w:val="2"/>
        </w:numPr>
        <w:tabs>
          <w:tab w:val="left" w:pos="258"/>
          <w:tab w:val="left" w:pos="9231"/>
        </w:tabs>
        <w:spacing w:before="121"/>
        <w:ind w:left="258" w:hanging="258"/>
        <w:jc w:val="right"/>
        <w:rPr>
          <w:sz w:val="24"/>
        </w:rPr>
      </w:pPr>
      <w:r>
        <w:rPr>
          <w:sz w:val="24"/>
        </w:rPr>
        <w:t>Какой субъект РФ не имеет сухопутных границ: 9 –</w:t>
      </w:r>
      <w:r>
        <w:rPr>
          <w:spacing w:val="72"/>
          <w:sz w:val="24"/>
        </w:rPr>
        <w:t xml:space="preserve"> </w:t>
      </w:r>
      <w:r>
        <w:rPr>
          <w:sz w:val="24"/>
          <w:u w:val="single"/>
        </w:rPr>
        <w:tab/>
      </w:r>
    </w:p>
    <w:p w:rsidR="00DB5789" w:rsidRDefault="008D7A5D">
      <w:pPr>
        <w:spacing w:before="125" w:line="274" w:lineRule="exact"/>
        <w:ind w:left="849"/>
        <w:jc w:val="both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Пограничные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реки.</w:t>
      </w:r>
    </w:p>
    <w:p w:rsidR="00DB5789" w:rsidRDefault="008D7A5D">
      <w:pPr>
        <w:pStyle w:val="a3"/>
        <w:spacing w:after="3"/>
        <w:ind w:right="286" w:firstLine="708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323136" behindDoc="1" locked="0" layoutInCell="1" allowOverlap="1">
                <wp:simplePos x="0" y="0"/>
                <wp:positionH relativeFrom="page">
                  <wp:posOffset>7220457</wp:posOffset>
                </wp:positionH>
                <wp:positionV relativeFrom="paragraph">
                  <wp:posOffset>1637133</wp:posOffset>
                </wp:positionV>
                <wp:extent cx="76200" cy="16891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2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B5789" w:rsidRDefault="008D7A5D">
                            <w:pPr>
                              <w:pStyle w:val="a3"/>
                              <w:spacing w:line="266" w:lineRule="exact"/>
                              <w:ind w:left="0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7" type="#_x0000_t202" style="position:absolute;left:0;text-align:left;margin-left:568.55pt;margin-top:128.9pt;width:6pt;height:13.3pt;z-index:-1599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" filled="f" stroked="f">
                <v:path arrowok="t"/>
                <v:textbox inset="0,0,0,0">
                  <w:txbxContent>
                    <w:p w:rsidR="00DB5789" w:rsidRDefault="008D7A5D">
                      <w:pPr>
                        <w:pStyle w:val="a3"/>
                        <w:spacing w:line="266" w:lineRule="exact"/>
                        <w:ind w:left="0"/>
                      </w:pPr>
                      <w:r>
                        <w:rPr>
                          <w:spacing w:val="-10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Примерно одна третья часть сухопутных границ России проходит по обладающим естественными барьерными (пограничными)</w:t>
      </w:r>
      <w:r>
        <w:rPr>
          <w:spacing w:val="-1"/>
        </w:rPr>
        <w:t xml:space="preserve"> </w:t>
      </w:r>
      <w:r>
        <w:t>свойствами руслам рек. На</w:t>
      </w:r>
      <w:r>
        <w:rPr>
          <w:spacing w:val="-1"/>
        </w:rPr>
        <w:t xml:space="preserve"> </w:t>
      </w:r>
      <w:r>
        <w:t xml:space="preserve">контурной карте СССР номерами обозначены некоторые наиболее известные пограничные реки РСФСР (РФ). В </w:t>
      </w:r>
      <w:r>
        <w:rPr>
          <w:b/>
        </w:rPr>
        <w:t>таблице ответо</w:t>
      </w:r>
      <w:r>
        <w:rPr>
          <w:b/>
        </w:rPr>
        <w:t xml:space="preserve">в </w:t>
      </w:r>
      <w:r>
        <w:t>напишите их названия, а также названия стран, которые граничат по данным рекам с РФ. Ответьте на дополнительные вопросы.</w:t>
      </w:r>
    </w:p>
    <w:p w:rsidR="00DB5789" w:rsidRDefault="008D7A5D">
      <w:pPr>
        <w:ind w:left="41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010901" cy="3537204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0901" cy="3537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789" w:rsidRDefault="00DB5789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410"/>
        <w:gridCol w:w="283"/>
        <w:gridCol w:w="2554"/>
        <w:gridCol w:w="2410"/>
      </w:tblGrid>
      <w:tr w:rsidR="00DB5789">
        <w:trPr>
          <w:trHeight w:val="275"/>
        </w:trPr>
        <w:tc>
          <w:tcPr>
            <w:tcW w:w="2518" w:type="dxa"/>
          </w:tcPr>
          <w:p w:rsidR="00DB5789" w:rsidRDefault="008D7A5D">
            <w:pPr>
              <w:pStyle w:val="TableParagraph"/>
              <w:spacing w:line="256" w:lineRule="exact"/>
              <w:ind w:left="451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реки</w:t>
            </w:r>
          </w:p>
        </w:tc>
        <w:tc>
          <w:tcPr>
            <w:tcW w:w="2410" w:type="dxa"/>
          </w:tcPr>
          <w:p w:rsidR="00DB5789" w:rsidRDefault="008D7A5D">
            <w:pPr>
              <w:pStyle w:val="TableParagraph"/>
              <w:spacing w:line="256" w:lineRule="exact"/>
              <w:ind w:left="256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страны</w:t>
            </w:r>
          </w:p>
        </w:tc>
        <w:tc>
          <w:tcPr>
            <w:tcW w:w="283" w:type="dxa"/>
          </w:tcPr>
          <w:p w:rsidR="00DB5789" w:rsidRDefault="00DB5789">
            <w:pPr>
              <w:pStyle w:val="TableParagraph"/>
              <w:rPr>
                <w:sz w:val="20"/>
              </w:rPr>
            </w:pPr>
          </w:p>
        </w:tc>
        <w:tc>
          <w:tcPr>
            <w:tcW w:w="2554" w:type="dxa"/>
          </w:tcPr>
          <w:p w:rsidR="00DB5789" w:rsidRDefault="008D7A5D">
            <w:pPr>
              <w:pStyle w:val="TableParagraph"/>
              <w:spacing w:line="256" w:lineRule="exact"/>
              <w:ind w:left="471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реки</w:t>
            </w:r>
          </w:p>
        </w:tc>
        <w:tc>
          <w:tcPr>
            <w:tcW w:w="2410" w:type="dxa"/>
          </w:tcPr>
          <w:p w:rsidR="00DB5789" w:rsidRDefault="008D7A5D">
            <w:pPr>
              <w:pStyle w:val="TableParagraph"/>
              <w:spacing w:line="256" w:lineRule="exact"/>
              <w:ind w:left="255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страны</w:t>
            </w:r>
          </w:p>
        </w:tc>
      </w:tr>
      <w:tr w:rsidR="00DB5789">
        <w:trPr>
          <w:trHeight w:val="414"/>
        </w:trPr>
        <w:tc>
          <w:tcPr>
            <w:tcW w:w="2518" w:type="dxa"/>
          </w:tcPr>
          <w:p w:rsidR="00DB5789" w:rsidRDefault="008D7A5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10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283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2554" w:type="dxa"/>
          </w:tcPr>
          <w:p w:rsidR="00DB5789" w:rsidRDefault="008D7A5D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410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</w:tr>
      <w:tr w:rsidR="00DB5789">
        <w:trPr>
          <w:trHeight w:val="412"/>
        </w:trPr>
        <w:tc>
          <w:tcPr>
            <w:tcW w:w="2518" w:type="dxa"/>
          </w:tcPr>
          <w:p w:rsidR="00DB5789" w:rsidRDefault="008D7A5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10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283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2554" w:type="dxa"/>
          </w:tcPr>
          <w:p w:rsidR="00DB5789" w:rsidRDefault="008D7A5D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410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</w:tr>
      <w:tr w:rsidR="00DB5789">
        <w:trPr>
          <w:trHeight w:val="414"/>
        </w:trPr>
        <w:tc>
          <w:tcPr>
            <w:tcW w:w="2518" w:type="dxa"/>
          </w:tcPr>
          <w:p w:rsidR="00DB5789" w:rsidRDefault="008D7A5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410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283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2554" w:type="dxa"/>
          </w:tcPr>
          <w:p w:rsidR="00DB5789" w:rsidRDefault="008D7A5D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410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</w:tr>
      <w:tr w:rsidR="00DB5789">
        <w:trPr>
          <w:trHeight w:val="414"/>
        </w:trPr>
        <w:tc>
          <w:tcPr>
            <w:tcW w:w="2518" w:type="dxa"/>
          </w:tcPr>
          <w:p w:rsidR="00DB5789" w:rsidRDefault="008D7A5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410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283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2554" w:type="dxa"/>
          </w:tcPr>
          <w:p w:rsidR="00DB5789" w:rsidRDefault="008D7A5D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410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</w:tr>
      <w:tr w:rsidR="00DB5789">
        <w:trPr>
          <w:trHeight w:val="412"/>
        </w:trPr>
        <w:tc>
          <w:tcPr>
            <w:tcW w:w="2518" w:type="dxa"/>
          </w:tcPr>
          <w:p w:rsidR="00DB5789" w:rsidRDefault="008D7A5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410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283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2554" w:type="dxa"/>
          </w:tcPr>
          <w:p w:rsidR="00DB5789" w:rsidRDefault="008D7A5D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410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</w:tr>
    </w:tbl>
    <w:p w:rsidR="00DB5789" w:rsidRDefault="00DB5789">
      <w:pPr>
        <w:pStyle w:val="TableParagraph"/>
        <w:rPr>
          <w:sz w:val="24"/>
        </w:rPr>
        <w:sectPr w:rsidR="00DB5789">
          <w:pgSz w:w="11910" w:h="16840"/>
          <w:pgMar w:top="1380" w:right="566" w:bottom="820" w:left="992" w:header="684" w:footer="629" w:gutter="0"/>
          <w:cols w:space="720"/>
        </w:sectPr>
      </w:pPr>
    </w:p>
    <w:p w:rsidR="00DB5789" w:rsidRDefault="008D7A5D">
      <w:pPr>
        <w:spacing w:before="84" w:line="274" w:lineRule="exact"/>
        <w:ind w:left="849"/>
        <w:rPr>
          <w:b/>
          <w:sz w:val="24"/>
        </w:rPr>
      </w:pPr>
      <w:r>
        <w:rPr>
          <w:b/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324160" behindDoc="1" locked="0" layoutInCell="1" allowOverlap="1">
                <wp:simplePos x="0" y="0"/>
                <wp:positionH relativeFrom="page">
                  <wp:posOffset>7220457</wp:posOffset>
                </wp:positionH>
                <wp:positionV relativeFrom="page">
                  <wp:posOffset>5526489</wp:posOffset>
                </wp:positionV>
                <wp:extent cx="76200" cy="16891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2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B5789" w:rsidRDefault="008D7A5D">
                            <w:pPr>
                              <w:pStyle w:val="a3"/>
                              <w:spacing w:line="266" w:lineRule="exact"/>
                              <w:ind w:left="0"/>
                            </w:pPr>
                            <w:r>
                              <w:rPr>
                                <w:spacing w:val="-10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8" type="#_x0000_t202" style="position:absolute;left:0;text-align:left;margin-left:568.55pt;margin-top:435.15pt;width:6pt;height:13.3pt;z-index:-1599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" filled="f" stroked="f">
                <v:path arrowok="t"/>
                <v:textbox inset="0,0,0,0">
                  <w:txbxContent>
                    <w:p w:rsidR="00DB5789" w:rsidRDefault="008D7A5D">
                      <w:pPr>
                        <w:pStyle w:val="a3"/>
                        <w:spacing w:line="266" w:lineRule="exact"/>
                        <w:ind w:left="0"/>
                      </w:pPr>
                      <w:r>
                        <w:rPr>
                          <w:spacing w:val="-1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7324672" behindDoc="1" locked="0" layoutInCell="1" allowOverlap="1">
                <wp:simplePos x="0" y="0"/>
                <wp:positionH relativeFrom="page">
                  <wp:posOffset>6908800</wp:posOffset>
                </wp:positionH>
                <wp:positionV relativeFrom="page">
                  <wp:posOffset>4898389</wp:posOffset>
                </wp:positionV>
                <wp:extent cx="652145" cy="89535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145" cy="895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145" h="895350">
                              <a:moveTo>
                                <a:pt x="651764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651764" y="895350"/>
                              </a:lnTo>
                              <a:lnTo>
                                <a:pt x="6517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1C66D" id="Graphic 9" o:spid="_x0000_s1026" style="position:absolute;margin-left:544pt;margin-top:385.7pt;width:51.35pt;height:70.5pt;z-index:-1599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2145,89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" path="m651764,l,,,895350r651764,l651764,xe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sz w:val="24"/>
        </w:rPr>
        <w:t>Дополнительные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вопросы:</w:t>
      </w:r>
    </w:p>
    <w:p w:rsidR="00DB5789" w:rsidRDefault="008D7A5D">
      <w:pPr>
        <w:pStyle w:val="a4"/>
        <w:numPr>
          <w:ilvl w:val="0"/>
          <w:numId w:val="1"/>
        </w:numPr>
        <w:tabs>
          <w:tab w:val="left" w:pos="1123"/>
          <w:tab w:val="left" w:pos="5708"/>
          <w:tab w:val="left" w:pos="6013"/>
          <w:tab w:val="left" w:pos="10030"/>
        </w:tabs>
        <w:ind w:right="281" w:firstLine="708"/>
        <w:rPr>
          <w:sz w:val="24"/>
        </w:rPr>
      </w:pPr>
      <w:r>
        <w:rPr>
          <w:sz w:val="24"/>
        </w:rPr>
        <w:t>Назовите</w:t>
      </w:r>
      <w:r>
        <w:rPr>
          <w:spacing w:val="32"/>
          <w:sz w:val="24"/>
        </w:rPr>
        <w:t xml:space="preserve"> </w:t>
      </w:r>
      <w:r>
        <w:rPr>
          <w:sz w:val="24"/>
        </w:rPr>
        <w:t>две</w:t>
      </w:r>
      <w:r>
        <w:rPr>
          <w:spacing w:val="31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32"/>
          <w:sz w:val="24"/>
        </w:rPr>
        <w:t xml:space="preserve"> </w:t>
      </w:r>
      <w:r>
        <w:rPr>
          <w:sz w:val="24"/>
        </w:rPr>
        <w:t>с</w:t>
      </w:r>
      <w:r>
        <w:rPr>
          <w:spacing w:val="31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33"/>
          <w:sz w:val="24"/>
        </w:rPr>
        <w:t xml:space="preserve"> </w:t>
      </w:r>
      <w:r>
        <w:rPr>
          <w:sz w:val="24"/>
        </w:rPr>
        <w:t>бо́льшая</w:t>
      </w:r>
      <w:r>
        <w:rPr>
          <w:spacing w:val="32"/>
          <w:sz w:val="24"/>
        </w:rPr>
        <w:t xml:space="preserve"> </w:t>
      </w:r>
      <w:r>
        <w:rPr>
          <w:sz w:val="24"/>
        </w:rPr>
        <w:t>(или</w:t>
      </w:r>
      <w:r>
        <w:rPr>
          <w:spacing w:val="34"/>
          <w:sz w:val="24"/>
        </w:rPr>
        <w:t xml:space="preserve"> </w:t>
      </w:r>
      <w:r>
        <w:rPr>
          <w:sz w:val="24"/>
        </w:rPr>
        <w:t>вся)</w:t>
      </w:r>
      <w:r>
        <w:rPr>
          <w:spacing w:val="32"/>
          <w:sz w:val="24"/>
        </w:rPr>
        <w:t xml:space="preserve"> </w:t>
      </w:r>
      <w:r>
        <w:rPr>
          <w:sz w:val="24"/>
        </w:rPr>
        <w:t>часть</w:t>
      </w:r>
      <w:r>
        <w:rPr>
          <w:spacing w:val="34"/>
          <w:sz w:val="24"/>
        </w:rPr>
        <w:t xml:space="preserve"> </w:t>
      </w:r>
      <w:r>
        <w:rPr>
          <w:sz w:val="24"/>
        </w:rPr>
        <w:t>сухопутной</w:t>
      </w:r>
      <w:r>
        <w:rPr>
          <w:spacing w:val="33"/>
          <w:sz w:val="24"/>
        </w:rPr>
        <w:t xml:space="preserve"> </w:t>
      </w:r>
      <w:r>
        <w:rPr>
          <w:sz w:val="24"/>
        </w:rPr>
        <w:t>границы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РФ является речной: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DB5789" w:rsidRDefault="008D7A5D">
      <w:pPr>
        <w:pStyle w:val="a4"/>
        <w:numPr>
          <w:ilvl w:val="0"/>
          <w:numId w:val="1"/>
        </w:numPr>
        <w:tabs>
          <w:tab w:val="left" w:pos="1089"/>
        </w:tabs>
        <w:ind w:left="1089" w:right="0" w:hanging="240"/>
        <w:rPr>
          <w:sz w:val="24"/>
        </w:rPr>
      </w:pPr>
      <w:r>
        <w:rPr>
          <w:sz w:val="24"/>
        </w:rPr>
        <w:t>Какие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-1"/>
          <w:sz w:val="24"/>
        </w:rPr>
        <w:t xml:space="preserve"> </w:t>
      </w:r>
      <w:r>
        <w:rPr>
          <w:sz w:val="24"/>
        </w:rPr>
        <w:t>граничат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реке</w:t>
      </w:r>
      <w:r>
        <w:rPr>
          <w:spacing w:val="-3"/>
          <w:sz w:val="24"/>
        </w:rPr>
        <w:t xml:space="preserve"> </w:t>
      </w:r>
      <w:r>
        <w:rPr>
          <w:sz w:val="24"/>
        </w:rPr>
        <w:t>Рио-Гранде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реке</w:t>
      </w:r>
      <w:r>
        <w:rPr>
          <w:spacing w:val="-1"/>
          <w:sz w:val="24"/>
        </w:rPr>
        <w:t xml:space="preserve"> </w:t>
      </w:r>
      <w:r>
        <w:rPr>
          <w:sz w:val="24"/>
        </w:rPr>
        <w:t>Шатт-эль-</w:t>
      </w:r>
      <w:r>
        <w:rPr>
          <w:spacing w:val="-2"/>
          <w:sz w:val="24"/>
        </w:rPr>
        <w:t>Араб?</w:t>
      </w:r>
    </w:p>
    <w:p w:rsidR="00DB5789" w:rsidRDefault="008D7A5D">
      <w:pPr>
        <w:pStyle w:val="a3"/>
        <w:tabs>
          <w:tab w:val="left" w:pos="5466"/>
          <w:tab w:val="left" w:pos="10035"/>
        </w:tabs>
        <w:spacing w:before="118"/>
      </w:pPr>
      <w:r>
        <w:rPr>
          <w:spacing w:val="-2"/>
        </w:rPr>
        <w:t>Рио-</w:t>
      </w:r>
      <w:r>
        <w:t xml:space="preserve">Гранде: </w:t>
      </w:r>
      <w:r>
        <w:rPr>
          <w:u w:val="single"/>
        </w:rPr>
        <w:tab/>
      </w:r>
      <w:r>
        <w:t>и</w:t>
      </w:r>
      <w:r>
        <w:rPr>
          <w:spacing w:val="80"/>
        </w:rPr>
        <w:t xml:space="preserve"> </w:t>
      </w:r>
      <w:r>
        <w:rPr>
          <w:u w:val="single"/>
        </w:rPr>
        <w:tab/>
      </w:r>
    </w:p>
    <w:p w:rsidR="00DB5789" w:rsidRDefault="008D7A5D">
      <w:pPr>
        <w:pStyle w:val="a3"/>
        <w:tabs>
          <w:tab w:val="left" w:pos="5615"/>
          <w:tab w:val="left" w:pos="10065"/>
        </w:tabs>
        <w:spacing w:before="120"/>
      </w:pPr>
      <w:r>
        <w:rPr>
          <w:spacing w:val="-2"/>
        </w:rPr>
        <w:t>Шатт-эль-Араб:</w:t>
      </w:r>
      <w:r>
        <w:rPr>
          <w:spacing w:val="35"/>
        </w:rPr>
        <w:t xml:space="preserve"> </w:t>
      </w:r>
      <w:r>
        <w:rPr>
          <w:u w:val="single"/>
        </w:rPr>
        <w:tab/>
      </w:r>
      <w:r>
        <w:t>и</w:t>
      </w:r>
      <w:r>
        <w:rPr>
          <w:spacing w:val="80"/>
        </w:rPr>
        <w:t xml:space="preserve"> </w:t>
      </w:r>
      <w:r>
        <w:rPr>
          <w:u w:val="single"/>
        </w:rPr>
        <w:tab/>
      </w:r>
    </w:p>
    <w:p w:rsidR="00DB5789" w:rsidRDefault="008D7A5D">
      <w:pPr>
        <w:spacing w:before="125" w:line="274" w:lineRule="exact"/>
        <w:ind w:left="849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4. </w:t>
      </w:r>
      <w:r>
        <w:rPr>
          <w:b/>
          <w:spacing w:val="-4"/>
          <w:sz w:val="24"/>
        </w:rPr>
        <w:t>Тест.</w:t>
      </w:r>
    </w:p>
    <w:p w:rsidR="00DB5789" w:rsidRDefault="008D7A5D">
      <w:pPr>
        <w:pStyle w:val="a3"/>
        <w:spacing w:after="4"/>
        <w:ind w:right="221" w:firstLine="708"/>
      </w:pPr>
      <w:r>
        <w:t>Перед</w:t>
      </w:r>
      <w:r>
        <w:rPr>
          <w:spacing w:val="40"/>
        </w:rPr>
        <w:t xml:space="preserve"> </w:t>
      </w:r>
      <w:r>
        <w:t>вами</w:t>
      </w:r>
      <w:r>
        <w:rPr>
          <w:spacing w:val="40"/>
        </w:rPr>
        <w:t xml:space="preserve"> </w:t>
      </w:r>
      <w:r>
        <w:t>десять</w:t>
      </w:r>
      <w:r>
        <w:rPr>
          <w:spacing w:val="40"/>
        </w:rPr>
        <w:t xml:space="preserve"> </w:t>
      </w:r>
      <w:r>
        <w:t>вопросов.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столбцах</w:t>
      </w:r>
      <w:r>
        <w:rPr>
          <w:spacing w:val="40"/>
        </w:rPr>
        <w:t xml:space="preserve"> </w:t>
      </w:r>
      <w:r>
        <w:t>А,</w:t>
      </w:r>
      <w:r>
        <w:rPr>
          <w:spacing w:val="40"/>
        </w:rPr>
        <w:t xml:space="preserve"> </w:t>
      </w:r>
      <w:r>
        <w:t>Б,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</w:t>
      </w:r>
      <w:r>
        <w:rPr>
          <w:spacing w:val="40"/>
        </w:rPr>
        <w:t xml:space="preserve"> </w:t>
      </w:r>
      <w:r>
        <w:t>предложены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 xml:space="preserve">ответов на эти вопросы. Выберите правильный ответ и впишите в </w:t>
      </w:r>
      <w:r>
        <w:rPr>
          <w:b/>
        </w:rPr>
        <w:t xml:space="preserve">таблицу ответов </w:t>
      </w:r>
      <w:r>
        <w:t>букву столбца.</w:t>
      </w: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1"/>
        <w:gridCol w:w="2355"/>
        <w:gridCol w:w="2648"/>
        <w:gridCol w:w="2492"/>
      </w:tblGrid>
      <w:tr w:rsidR="00DB5789">
        <w:trPr>
          <w:trHeight w:val="275"/>
        </w:trPr>
        <w:tc>
          <w:tcPr>
            <w:tcW w:w="2501" w:type="dxa"/>
          </w:tcPr>
          <w:p w:rsidR="00DB5789" w:rsidRDefault="008D7A5D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2355" w:type="dxa"/>
          </w:tcPr>
          <w:p w:rsidR="00DB5789" w:rsidRDefault="008D7A5D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2648" w:type="dxa"/>
          </w:tcPr>
          <w:p w:rsidR="00DB5789" w:rsidRDefault="008D7A5D">
            <w:pPr>
              <w:pStyle w:val="TableParagraph"/>
              <w:spacing w:line="256" w:lineRule="exact"/>
              <w:ind w:left="17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2492" w:type="dxa"/>
          </w:tcPr>
          <w:p w:rsidR="00DB5789" w:rsidRDefault="008D7A5D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</w:t>
            </w:r>
          </w:p>
        </w:tc>
      </w:tr>
      <w:tr w:rsidR="00DB5789">
        <w:trPr>
          <w:trHeight w:val="278"/>
        </w:trPr>
        <w:tc>
          <w:tcPr>
            <w:tcW w:w="9996" w:type="dxa"/>
            <w:gridSpan w:val="4"/>
          </w:tcPr>
          <w:p w:rsidR="00DB5789" w:rsidRDefault="008D7A5D">
            <w:pPr>
              <w:pStyle w:val="TableParagraph"/>
              <w:spacing w:before="1" w:line="257" w:lineRule="exact"/>
              <w:ind w:left="619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Горы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Саяны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(Западный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Восточный)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расположены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вдоль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границы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с:</w:t>
            </w:r>
          </w:p>
        </w:tc>
      </w:tr>
      <w:tr w:rsidR="00DB5789">
        <w:trPr>
          <w:trHeight w:val="287"/>
        </w:trPr>
        <w:tc>
          <w:tcPr>
            <w:tcW w:w="2501" w:type="dxa"/>
          </w:tcPr>
          <w:p w:rsidR="00DB5789" w:rsidRDefault="008D7A5D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Китаем</w:t>
            </w:r>
          </w:p>
        </w:tc>
        <w:tc>
          <w:tcPr>
            <w:tcW w:w="2355" w:type="dxa"/>
          </w:tcPr>
          <w:p w:rsidR="00DB5789" w:rsidRDefault="008D7A5D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Монголией</w:t>
            </w:r>
          </w:p>
        </w:tc>
        <w:tc>
          <w:tcPr>
            <w:tcW w:w="2648" w:type="dxa"/>
          </w:tcPr>
          <w:p w:rsidR="00DB5789" w:rsidRDefault="008D7A5D">
            <w:pPr>
              <w:pStyle w:val="TableParagraph"/>
              <w:spacing w:line="268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Казахстаном</w:t>
            </w:r>
          </w:p>
        </w:tc>
        <w:tc>
          <w:tcPr>
            <w:tcW w:w="2492" w:type="dxa"/>
          </w:tcPr>
          <w:p w:rsidR="00DB5789" w:rsidRDefault="008D7A5D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КНДР</w:t>
            </w:r>
          </w:p>
        </w:tc>
      </w:tr>
      <w:tr w:rsidR="00DB5789">
        <w:trPr>
          <w:trHeight w:val="275"/>
        </w:trPr>
        <w:tc>
          <w:tcPr>
            <w:tcW w:w="9996" w:type="dxa"/>
            <w:gridSpan w:val="4"/>
          </w:tcPr>
          <w:p w:rsidR="00DB5789" w:rsidRDefault="008D7A5D">
            <w:pPr>
              <w:pStyle w:val="TableParagraph"/>
              <w:spacing w:line="256" w:lineRule="exact"/>
              <w:ind w:left="326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Укажите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верное</w:t>
            </w:r>
            <w:r>
              <w:rPr>
                <w:b/>
                <w:spacing w:val="-2"/>
                <w:sz w:val="24"/>
              </w:rPr>
              <w:t xml:space="preserve"> утверждение</w:t>
            </w:r>
          </w:p>
        </w:tc>
      </w:tr>
      <w:tr w:rsidR="00DB5789">
        <w:trPr>
          <w:trHeight w:val="1380"/>
        </w:trPr>
        <w:tc>
          <w:tcPr>
            <w:tcW w:w="2501" w:type="dxa"/>
          </w:tcPr>
          <w:p w:rsidR="00DB5789" w:rsidRDefault="008D7A5D">
            <w:pPr>
              <w:pStyle w:val="TableParagraph"/>
              <w:spacing w:before="134"/>
              <w:ind w:left="528" w:hanging="409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входит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10-ку стран мира по </w:t>
            </w:r>
            <w:r>
              <w:rPr>
                <w:spacing w:val="-2"/>
                <w:sz w:val="24"/>
              </w:rPr>
              <w:t>численности</w:t>
            </w:r>
          </w:p>
          <w:p w:rsidR="00DB5789" w:rsidRDefault="008D7A5D">
            <w:pPr>
              <w:pStyle w:val="TableParagraph"/>
              <w:ind w:left="729"/>
              <w:rPr>
                <w:sz w:val="24"/>
              </w:rPr>
            </w:pP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2355" w:type="dxa"/>
          </w:tcPr>
          <w:p w:rsidR="00DB5789" w:rsidRDefault="00DB5789">
            <w:pPr>
              <w:pStyle w:val="TableParagraph"/>
              <w:spacing w:before="133"/>
              <w:rPr>
                <w:sz w:val="24"/>
              </w:rPr>
            </w:pPr>
          </w:p>
          <w:p w:rsidR="00DB5789" w:rsidRDefault="008D7A5D">
            <w:pPr>
              <w:pStyle w:val="TableParagraph"/>
              <w:spacing w:before="1"/>
              <w:ind w:left="276" w:right="43" w:hanging="3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граничит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14 </w:t>
            </w:r>
            <w:r>
              <w:rPr>
                <w:spacing w:val="-2"/>
                <w:sz w:val="24"/>
              </w:rPr>
              <w:t>государствами</w:t>
            </w:r>
          </w:p>
        </w:tc>
        <w:tc>
          <w:tcPr>
            <w:tcW w:w="2648" w:type="dxa"/>
          </w:tcPr>
          <w:p w:rsidR="00DB5789" w:rsidRDefault="008D7A5D">
            <w:pPr>
              <w:pStyle w:val="TableParagraph"/>
              <w:spacing w:before="134"/>
              <w:ind w:left="252" w:right="235" w:hanging="1"/>
              <w:jc w:val="center"/>
              <w:rPr>
                <w:sz w:val="24"/>
              </w:rPr>
            </w:pPr>
            <w:r>
              <w:rPr>
                <w:sz w:val="24"/>
              </w:rPr>
              <w:t>самая протяженная горная система на территории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Кавказские горы</w:t>
            </w:r>
          </w:p>
        </w:tc>
        <w:tc>
          <w:tcPr>
            <w:tcW w:w="2492" w:type="dxa"/>
          </w:tcPr>
          <w:p w:rsidR="00DB5789" w:rsidRDefault="008D7A5D">
            <w:pPr>
              <w:pStyle w:val="TableParagraph"/>
              <w:ind w:left="362" w:right="348" w:hanging="4"/>
              <w:jc w:val="center"/>
              <w:rPr>
                <w:sz w:val="24"/>
              </w:rPr>
            </w:pPr>
            <w:r>
              <w:rPr>
                <w:sz w:val="24"/>
              </w:rPr>
              <w:t>самая обширная природная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DB5789" w:rsidRDefault="008D7A5D">
            <w:pPr>
              <w:pStyle w:val="TableParagraph"/>
              <w:spacing w:line="270" w:lineRule="atLeast"/>
              <w:ind w:left="153" w:right="142" w:firstLine="3"/>
              <w:jc w:val="center"/>
              <w:rPr>
                <w:sz w:val="24"/>
              </w:rPr>
            </w:pPr>
            <w:r>
              <w:rPr>
                <w:sz w:val="24"/>
              </w:rPr>
              <w:t>России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смешанные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широколиственные </w:t>
            </w:r>
            <w:r>
              <w:rPr>
                <w:spacing w:val="-4"/>
                <w:sz w:val="24"/>
              </w:rPr>
              <w:t>леса</w:t>
            </w:r>
          </w:p>
        </w:tc>
      </w:tr>
      <w:tr w:rsidR="00DB5789">
        <w:trPr>
          <w:trHeight w:val="553"/>
        </w:trPr>
        <w:tc>
          <w:tcPr>
            <w:tcW w:w="9996" w:type="dxa"/>
            <w:gridSpan w:val="4"/>
          </w:tcPr>
          <w:p w:rsidR="00DB5789" w:rsidRDefault="008D7A5D">
            <w:pPr>
              <w:pStyle w:val="TableParagraph"/>
              <w:spacing w:line="270" w:lineRule="atLeast"/>
              <w:ind w:left="3905" w:hanging="3709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Укажите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природную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зону,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пределах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расположены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крупные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сельские населенные пункты</w:t>
            </w:r>
          </w:p>
        </w:tc>
      </w:tr>
      <w:tr w:rsidR="00DB5789">
        <w:trPr>
          <w:trHeight w:val="275"/>
        </w:trPr>
        <w:tc>
          <w:tcPr>
            <w:tcW w:w="2501" w:type="dxa"/>
          </w:tcPr>
          <w:p w:rsidR="00DB5789" w:rsidRDefault="008D7A5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тундра</w:t>
            </w:r>
          </w:p>
        </w:tc>
        <w:tc>
          <w:tcPr>
            <w:tcW w:w="2355" w:type="dxa"/>
          </w:tcPr>
          <w:p w:rsidR="00DB5789" w:rsidRDefault="008D7A5D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тайга</w:t>
            </w:r>
          </w:p>
        </w:tc>
        <w:tc>
          <w:tcPr>
            <w:tcW w:w="2648" w:type="dxa"/>
          </w:tcPr>
          <w:p w:rsidR="00DB5789" w:rsidRDefault="008D7A5D">
            <w:pPr>
              <w:pStyle w:val="TableParagraph"/>
              <w:spacing w:line="256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степь</w:t>
            </w:r>
          </w:p>
        </w:tc>
        <w:tc>
          <w:tcPr>
            <w:tcW w:w="2492" w:type="dxa"/>
          </w:tcPr>
          <w:p w:rsidR="00DB5789" w:rsidRDefault="008D7A5D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пустыня</w:t>
            </w:r>
          </w:p>
        </w:tc>
      </w:tr>
      <w:tr w:rsidR="00DB5789">
        <w:trPr>
          <w:trHeight w:val="275"/>
        </w:trPr>
        <w:tc>
          <w:tcPr>
            <w:tcW w:w="9996" w:type="dxa"/>
            <w:gridSpan w:val="4"/>
          </w:tcPr>
          <w:p w:rsidR="00DB5789" w:rsidRDefault="008D7A5D">
            <w:pPr>
              <w:pStyle w:val="TableParagraph"/>
              <w:spacing w:line="256" w:lineRule="exact"/>
              <w:ind w:left="137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Объектом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Всемирного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наследия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Европе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является:</w:t>
            </w:r>
          </w:p>
        </w:tc>
      </w:tr>
      <w:tr w:rsidR="00DB5789">
        <w:trPr>
          <w:trHeight w:val="551"/>
        </w:trPr>
        <w:tc>
          <w:tcPr>
            <w:tcW w:w="2501" w:type="dxa"/>
          </w:tcPr>
          <w:p w:rsidR="00DB5789" w:rsidRDefault="008D7A5D">
            <w:pPr>
              <w:pStyle w:val="TableParagraph"/>
              <w:spacing w:line="270" w:lineRule="exact"/>
              <w:ind w:left="636"/>
              <w:rPr>
                <w:sz w:val="24"/>
              </w:rPr>
            </w:pPr>
            <w:r>
              <w:rPr>
                <w:spacing w:val="-2"/>
                <w:sz w:val="24"/>
              </w:rPr>
              <w:t>Астроблема</w:t>
            </w:r>
          </w:p>
          <w:p w:rsidR="00DB5789" w:rsidRDefault="008D7A5D">
            <w:pPr>
              <w:pStyle w:val="TableParagraph"/>
              <w:spacing w:line="261" w:lineRule="exact"/>
              <w:ind w:left="691"/>
              <w:rPr>
                <w:sz w:val="24"/>
              </w:rPr>
            </w:pPr>
            <w:r>
              <w:rPr>
                <w:spacing w:val="-2"/>
                <w:sz w:val="24"/>
              </w:rPr>
              <w:t>Вредефорт</w:t>
            </w:r>
          </w:p>
        </w:tc>
        <w:tc>
          <w:tcPr>
            <w:tcW w:w="2355" w:type="dxa"/>
          </w:tcPr>
          <w:p w:rsidR="00DB5789" w:rsidRDefault="008D7A5D">
            <w:pPr>
              <w:pStyle w:val="TableParagraph"/>
              <w:spacing w:before="133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Ваттовое</w:t>
            </w:r>
            <w:r>
              <w:rPr>
                <w:spacing w:val="-4"/>
                <w:sz w:val="24"/>
              </w:rPr>
              <w:t xml:space="preserve"> море</w:t>
            </w:r>
          </w:p>
        </w:tc>
        <w:tc>
          <w:tcPr>
            <w:tcW w:w="2648" w:type="dxa"/>
          </w:tcPr>
          <w:p w:rsidR="00DB5789" w:rsidRDefault="008D7A5D">
            <w:pPr>
              <w:pStyle w:val="TableParagraph"/>
              <w:spacing w:before="133"/>
              <w:ind w:left="17" w:right="9"/>
              <w:jc w:val="center"/>
              <w:rPr>
                <w:sz w:val="24"/>
              </w:rPr>
            </w:pPr>
            <w:r>
              <w:rPr>
                <w:sz w:val="24"/>
              </w:rPr>
              <w:t>Карлсбадские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пещеры</w:t>
            </w:r>
          </w:p>
        </w:tc>
        <w:tc>
          <w:tcPr>
            <w:tcW w:w="2492" w:type="dxa"/>
          </w:tcPr>
          <w:p w:rsidR="00DB5789" w:rsidRDefault="008D7A5D">
            <w:pPr>
              <w:pStyle w:val="TableParagraph"/>
              <w:spacing w:before="133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Шарк-</w:t>
            </w:r>
            <w:r>
              <w:rPr>
                <w:spacing w:val="-5"/>
                <w:sz w:val="24"/>
              </w:rPr>
              <w:t>Бей</w:t>
            </w:r>
          </w:p>
        </w:tc>
      </w:tr>
      <w:tr w:rsidR="00DB5789">
        <w:trPr>
          <w:trHeight w:val="275"/>
        </w:trPr>
        <w:tc>
          <w:tcPr>
            <w:tcW w:w="9996" w:type="dxa"/>
            <w:gridSpan w:val="4"/>
          </w:tcPr>
          <w:p w:rsidR="00DB5789" w:rsidRDefault="008D7A5D">
            <w:pPr>
              <w:pStyle w:val="TableParagraph"/>
              <w:spacing w:line="256" w:lineRule="exact"/>
              <w:ind w:left="1087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каком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перечисленных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морей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наиболее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высокая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солёность</w:t>
            </w:r>
            <w:r>
              <w:rPr>
                <w:b/>
                <w:spacing w:val="-2"/>
                <w:sz w:val="24"/>
              </w:rPr>
              <w:t xml:space="preserve"> воды?</w:t>
            </w:r>
          </w:p>
        </w:tc>
      </w:tr>
      <w:tr w:rsidR="00DB5789">
        <w:trPr>
          <w:trHeight w:val="275"/>
        </w:trPr>
        <w:tc>
          <w:tcPr>
            <w:tcW w:w="2501" w:type="dxa"/>
          </w:tcPr>
          <w:p w:rsidR="00DB5789" w:rsidRDefault="008D7A5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Балтийское</w:t>
            </w:r>
          </w:p>
        </w:tc>
        <w:tc>
          <w:tcPr>
            <w:tcW w:w="2355" w:type="dxa"/>
          </w:tcPr>
          <w:p w:rsidR="00DB5789" w:rsidRDefault="008D7A5D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Средиземное</w:t>
            </w:r>
          </w:p>
        </w:tc>
        <w:tc>
          <w:tcPr>
            <w:tcW w:w="2648" w:type="dxa"/>
          </w:tcPr>
          <w:p w:rsidR="00DB5789" w:rsidRDefault="008D7A5D">
            <w:pPr>
              <w:pStyle w:val="TableParagraph"/>
              <w:spacing w:line="256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Чёрное</w:t>
            </w:r>
          </w:p>
        </w:tc>
        <w:tc>
          <w:tcPr>
            <w:tcW w:w="2492" w:type="dxa"/>
          </w:tcPr>
          <w:p w:rsidR="00DB5789" w:rsidRDefault="008D7A5D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Японское</w:t>
            </w:r>
          </w:p>
        </w:tc>
      </w:tr>
      <w:tr w:rsidR="00DB5789">
        <w:trPr>
          <w:trHeight w:val="285"/>
        </w:trPr>
        <w:tc>
          <w:tcPr>
            <w:tcW w:w="9996" w:type="dxa"/>
            <w:gridSpan w:val="4"/>
          </w:tcPr>
          <w:p w:rsidR="00DB5789" w:rsidRDefault="008D7A5D">
            <w:pPr>
              <w:pStyle w:val="TableParagraph"/>
              <w:spacing w:before="3" w:line="262" w:lineRule="exact"/>
              <w:ind w:left="2424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Укажите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самую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высокую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вершину</w:t>
            </w:r>
            <w:r>
              <w:rPr>
                <w:b/>
                <w:spacing w:val="-2"/>
                <w:sz w:val="24"/>
              </w:rPr>
              <w:t xml:space="preserve"> Океании:</w:t>
            </w:r>
          </w:p>
        </w:tc>
      </w:tr>
      <w:tr w:rsidR="00DB5789">
        <w:trPr>
          <w:trHeight w:val="275"/>
        </w:trPr>
        <w:tc>
          <w:tcPr>
            <w:tcW w:w="2501" w:type="dxa"/>
          </w:tcPr>
          <w:p w:rsidR="00DB5789" w:rsidRDefault="008D7A5D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Мауна-</w:t>
            </w:r>
            <w:r>
              <w:rPr>
                <w:spacing w:val="-5"/>
                <w:sz w:val="24"/>
              </w:rPr>
              <w:t>Кеа</w:t>
            </w:r>
          </w:p>
        </w:tc>
        <w:tc>
          <w:tcPr>
            <w:tcW w:w="2355" w:type="dxa"/>
          </w:tcPr>
          <w:p w:rsidR="00DB5789" w:rsidRDefault="008D7A5D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Мауна-</w:t>
            </w:r>
            <w:r>
              <w:rPr>
                <w:spacing w:val="-5"/>
                <w:sz w:val="24"/>
              </w:rPr>
              <w:t>Лоа</w:t>
            </w:r>
          </w:p>
        </w:tc>
        <w:tc>
          <w:tcPr>
            <w:tcW w:w="2648" w:type="dxa"/>
          </w:tcPr>
          <w:p w:rsidR="00DB5789" w:rsidRDefault="008D7A5D">
            <w:pPr>
              <w:pStyle w:val="TableParagraph"/>
              <w:spacing w:line="256" w:lineRule="exact"/>
              <w:ind w:left="17" w:right="5"/>
              <w:jc w:val="center"/>
              <w:rPr>
                <w:sz w:val="24"/>
              </w:rPr>
            </w:pPr>
            <w:r>
              <w:rPr>
                <w:sz w:val="24"/>
              </w:rPr>
              <w:t>Гора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Джая</w:t>
            </w:r>
          </w:p>
        </w:tc>
        <w:tc>
          <w:tcPr>
            <w:tcW w:w="2492" w:type="dxa"/>
          </w:tcPr>
          <w:p w:rsidR="00DB5789" w:rsidRDefault="008D7A5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Гора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Кука</w:t>
            </w:r>
          </w:p>
        </w:tc>
      </w:tr>
      <w:tr w:rsidR="00DB5789">
        <w:trPr>
          <w:trHeight w:val="553"/>
        </w:trPr>
        <w:tc>
          <w:tcPr>
            <w:tcW w:w="9996" w:type="dxa"/>
            <w:gridSpan w:val="4"/>
          </w:tcPr>
          <w:p w:rsidR="00DB5789" w:rsidRDefault="008D7A5D">
            <w:pPr>
              <w:pStyle w:val="TableParagraph"/>
              <w:spacing w:line="270" w:lineRule="atLeast"/>
              <w:ind w:left="2904" w:hanging="2192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Какой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перечисленных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коренных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малочисленных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РФ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основном проживает в пределах одного острова:</w:t>
            </w:r>
          </w:p>
        </w:tc>
      </w:tr>
      <w:tr w:rsidR="00DB5789">
        <w:trPr>
          <w:trHeight w:val="275"/>
        </w:trPr>
        <w:tc>
          <w:tcPr>
            <w:tcW w:w="2501" w:type="dxa"/>
          </w:tcPr>
          <w:p w:rsidR="00DB5789" w:rsidRDefault="008D7A5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абазины</w:t>
            </w:r>
          </w:p>
        </w:tc>
        <w:tc>
          <w:tcPr>
            <w:tcW w:w="2355" w:type="dxa"/>
          </w:tcPr>
          <w:p w:rsidR="00DB5789" w:rsidRDefault="008D7A5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алеуты</w:t>
            </w:r>
          </w:p>
        </w:tc>
        <w:tc>
          <w:tcPr>
            <w:tcW w:w="2648" w:type="dxa"/>
          </w:tcPr>
          <w:p w:rsidR="00DB5789" w:rsidRDefault="008D7A5D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алюторцы</w:t>
            </w:r>
          </w:p>
        </w:tc>
        <w:tc>
          <w:tcPr>
            <w:tcW w:w="2492" w:type="dxa"/>
          </w:tcPr>
          <w:p w:rsidR="00DB5789" w:rsidRDefault="008D7A5D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андийцы</w:t>
            </w:r>
          </w:p>
        </w:tc>
      </w:tr>
      <w:tr w:rsidR="00DB5789">
        <w:trPr>
          <w:trHeight w:val="551"/>
        </w:trPr>
        <w:tc>
          <w:tcPr>
            <w:tcW w:w="9996" w:type="dxa"/>
            <w:gridSpan w:val="4"/>
          </w:tcPr>
          <w:p w:rsidR="00DB5789" w:rsidRDefault="008D7A5D">
            <w:pPr>
              <w:pStyle w:val="TableParagraph"/>
              <w:spacing w:line="276" w:lineRule="exact"/>
              <w:ind w:left="3176" w:hanging="2934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Укажите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океан,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бассейну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относится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наибольшее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число окраинных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морей, омывающих территорию России:</w:t>
            </w:r>
          </w:p>
        </w:tc>
      </w:tr>
      <w:tr w:rsidR="00DB5789">
        <w:trPr>
          <w:trHeight w:val="275"/>
        </w:trPr>
        <w:tc>
          <w:tcPr>
            <w:tcW w:w="2501" w:type="dxa"/>
          </w:tcPr>
          <w:p w:rsidR="00DB5789" w:rsidRDefault="008D7A5D">
            <w:pPr>
              <w:pStyle w:val="TableParagraph"/>
              <w:spacing w:line="255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Атлантический</w:t>
            </w:r>
          </w:p>
        </w:tc>
        <w:tc>
          <w:tcPr>
            <w:tcW w:w="2355" w:type="dxa"/>
          </w:tcPr>
          <w:p w:rsidR="00DB5789" w:rsidRDefault="008D7A5D"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Тихий</w:t>
            </w:r>
          </w:p>
        </w:tc>
        <w:tc>
          <w:tcPr>
            <w:tcW w:w="2648" w:type="dxa"/>
          </w:tcPr>
          <w:p w:rsidR="00DB5789" w:rsidRDefault="008D7A5D">
            <w:pPr>
              <w:pStyle w:val="TableParagraph"/>
              <w:spacing w:line="255" w:lineRule="exact"/>
              <w:ind w:left="17" w:right="6"/>
              <w:jc w:val="center"/>
              <w:rPr>
                <w:sz w:val="24"/>
              </w:rPr>
            </w:pPr>
            <w:r>
              <w:rPr>
                <w:sz w:val="24"/>
              </w:rPr>
              <w:t>Северный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Ледовитый</w:t>
            </w:r>
          </w:p>
        </w:tc>
        <w:tc>
          <w:tcPr>
            <w:tcW w:w="2492" w:type="dxa"/>
          </w:tcPr>
          <w:p w:rsidR="00DB5789" w:rsidRDefault="008D7A5D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Индийский</w:t>
            </w:r>
          </w:p>
        </w:tc>
      </w:tr>
      <w:tr w:rsidR="00DB5789">
        <w:trPr>
          <w:trHeight w:val="277"/>
        </w:trPr>
        <w:tc>
          <w:tcPr>
            <w:tcW w:w="9996" w:type="dxa"/>
            <w:gridSpan w:val="4"/>
          </w:tcPr>
          <w:p w:rsidR="00DB5789" w:rsidRDefault="008D7A5D">
            <w:pPr>
              <w:pStyle w:val="TableParagraph"/>
              <w:spacing w:before="1" w:line="257" w:lineRule="exact"/>
              <w:ind w:left="1401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Крупнейшим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хранилищем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запасов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пресных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  <w:r>
              <w:rPr>
                <w:b/>
                <w:spacing w:val="-2"/>
                <w:sz w:val="24"/>
              </w:rPr>
              <w:t xml:space="preserve"> служат:</w:t>
            </w:r>
          </w:p>
        </w:tc>
      </w:tr>
      <w:tr w:rsidR="00DB5789">
        <w:trPr>
          <w:trHeight w:val="551"/>
        </w:trPr>
        <w:tc>
          <w:tcPr>
            <w:tcW w:w="2501" w:type="dxa"/>
          </w:tcPr>
          <w:p w:rsidR="00DB5789" w:rsidRDefault="008D7A5D">
            <w:pPr>
              <w:pStyle w:val="TableParagraph"/>
              <w:spacing w:before="131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реки</w:t>
            </w:r>
          </w:p>
        </w:tc>
        <w:tc>
          <w:tcPr>
            <w:tcW w:w="2355" w:type="dxa"/>
          </w:tcPr>
          <w:p w:rsidR="00DB5789" w:rsidRDefault="008D7A5D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озера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B5789" w:rsidRDefault="008D7A5D">
            <w:pPr>
              <w:pStyle w:val="TableParagraph"/>
              <w:spacing w:line="261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водохранилища</w:t>
            </w:r>
          </w:p>
        </w:tc>
        <w:tc>
          <w:tcPr>
            <w:tcW w:w="2648" w:type="dxa"/>
          </w:tcPr>
          <w:p w:rsidR="00DB5789" w:rsidRDefault="008D7A5D">
            <w:pPr>
              <w:pStyle w:val="TableParagraph"/>
              <w:spacing w:before="131"/>
              <w:ind w:left="17" w:right="6"/>
              <w:jc w:val="center"/>
              <w:rPr>
                <w:sz w:val="24"/>
              </w:rPr>
            </w:pPr>
            <w:r>
              <w:rPr>
                <w:sz w:val="24"/>
              </w:rPr>
              <w:t>ледники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снежники</w:t>
            </w:r>
          </w:p>
        </w:tc>
        <w:tc>
          <w:tcPr>
            <w:tcW w:w="2492" w:type="dxa"/>
          </w:tcPr>
          <w:p w:rsidR="00DB5789" w:rsidRDefault="008D7A5D">
            <w:pPr>
              <w:pStyle w:val="TableParagraph"/>
              <w:spacing w:before="131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болота</w:t>
            </w:r>
          </w:p>
        </w:tc>
      </w:tr>
      <w:tr w:rsidR="00DB5789">
        <w:trPr>
          <w:trHeight w:val="366"/>
        </w:trPr>
        <w:tc>
          <w:tcPr>
            <w:tcW w:w="9996" w:type="dxa"/>
            <w:gridSpan w:val="4"/>
          </w:tcPr>
          <w:p w:rsidR="00DB5789" w:rsidRDefault="008D7A5D">
            <w:pPr>
              <w:pStyle w:val="TableParagraph"/>
              <w:spacing w:before="44"/>
              <w:ind w:left="396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Укажите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самую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распространенную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лесообразующую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древесную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породу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России:</w:t>
            </w:r>
          </w:p>
        </w:tc>
      </w:tr>
      <w:tr w:rsidR="00DB5789">
        <w:trPr>
          <w:trHeight w:val="304"/>
        </w:trPr>
        <w:tc>
          <w:tcPr>
            <w:tcW w:w="2501" w:type="dxa"/>
          </w:tcPr>
          <w:p w:rsidR="00DB5789" w:rsidRDefault="008D7A5D">
            <w:pPr>
              <w:pStyle w:val="TableParagraph"/>
              <w:spacing w:before="8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береза</w:t>
            </w:r>
          </w:p>
        </w:tc>
        <w:tc>
          <w:tcPr>
            <w:tcW w:w="2355" w:type="dxa"/>
          </w:tcPr>
          <w:p w:rsidR="00DB5789" w:rsidRDefault="008D7A5D">
            <w:pPr>
              <w:pStyle w:val="TableParagraph"/>
              <w:spacing w:before="8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ель</w:t>
            </w:r>
          </w:p>
        </w:tc>
        <w:tc>
          <w:tcPr>
            <w:tcW w:w="2648" w:type="dxa"/>
          </w:tcPr>
          <w:p w:rsidR="00DB5789" w:rsidRDefault="008D7A5D">
            <w:pPr>
              <w:pStyle w:val="TableParagraph"/>
              <w:spacing w:before="8"/>
              <w:ind w:left="17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сосна</w:t>
            </w:r>
          </w:p>
        </w:tc>
        <w:tc>
          <w:tcPr>
            <w:tcW w:w="2492" w:type="dxa"/>
          </w:tcPr>
          <w:p w:rsidR="00DB5789" w:rsidRDefault="008D7A5D">
            <w:pPr>
              <w:pStyle w:val="TableParagraph"/>
              <w:spacing w:before="8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лиственница</w:t>
            </w:r>
          </w:p>
        </w:tc>
      </w:tr>
    </w:tbl>
    <w:p w:rsidR="00DB5789" w:rsidRDefault="008D7A5D">
      <w:pPr>
        <w:spacing w:before="132"/>
        <w:ind w:left="2862" w:right="3004"/>
        <w:jc w:val="center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ответов:</w:t>
      </w:r>
    </w:p>
    <w:p w:rsidR="00DB5789" w:rsidRDefault="00DB5789">
      <w:pPr>
        <w:pStyle w:val="a3"/>
        <w:spacing w:before="11"/>
        <w:ind w:left="0"/>
        <w:rPr>
          <w:b/>
          <w:sz w:val="11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934"/>
        <w:gridCol w:w="935"/>
        <w:gridCol w:w="937"/>
        <w:gridCol w:w="935"/>
        <w:gridCol w:w="935"/>
        <w:gridCol w:w="935"/>
        <w:gridCol w:w="936"/>
        <w:gridCol w:w="935"/>
        <w:gridCol w:w="937"/>
      </w:tblGrid>
      <w:tr w:rsidR="00DB5789">
        <w:trPr>
          <w:trHeight w:val="323"/>
        </w:trPr>
        <w:tc>
          <w:tcPr>
            <w:tcW w:w="934" w:type="dxa"/>
          </w:tcPr>
          <w:p w:rsidR="00DB5789" w:rsidRDefault="008D7A5D">
            <w:pPr>
              <w:pStyle w:val="TableParagraph"/>
              <w:spacing w:line="304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934" w:type="dxa"/>
          </w:tcPr>
          <w:p w:rsidR="00DB5789" w:rsidRDefault="008D7A5D">
            <w:pPr>
              <w:pStyle w:val="TableParagraph"/>
              <w:spacing w:line="304" w:lineRule="exact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935" w:type="dxa"/>
          </w:tcPr>
          <w:p w:rsidR="00DB5789" w:rsidRDefault="008D7A5D">
            <w:pPr>
              <w:pStyle w:val="TableParagraph"/>
              <w:spacing w:line="304" w:lineRule="exact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937" w:type="dxa"/>
          </w:tcPr>
          <w:p w:rsidR="00DB5789" w:rsidRDefault="008D7A5D">
            <w:pPr>
              <w:pStyle w:val="TableParagraph"/>
              <w:spacing w:line="304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935" w:type="dxa"/>
          </w:tcPr>
          <w:p w:rsidR="00DB5789" w:rsidRDefault="008D7A5D">
            <w:pPr>
              <w:pStyle w:val="TableParagraph"/>
              <w:spacing w:line="304" w:lineRule="exact"/>
              <w:ind w:left="10" w:right="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935" w:type="dxa"/>
          </w:tcPr>
          <w:p w:rsidR="00DB5789" w:rsidRDefault="008D7A5D">
            <w:pPr>
              <w:pStyle w:val="TableParagraph"/>
              <w:spacing w:line="304" w:lineRule="exact"/>
              <w:ind w:left="10" w:right="1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935" w:type="dxa"/>
          </w:tcPr>
          <w:p w:rsidR="00DB5789" w:rsidRDefault="008D7A5D">
            <w:pPr>
              <w:pStyle w:val="TableParagraph"/>
              <w:spacing w:line="304" w:lineRule="exact"/>
              <w:ind w:left="10" w:right="1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936" w:type="dxa"/>
          </w:tcPr>
          <w:p w:rsidR="00DB5789" w:rsidRDefault="008D7A5D">
            <w:pPr>
              <w:pStyle w:val="TableParagraph"/>
              <w:spacing w:line="304" w:lineRule="exact"/>
              <w:ind w:righ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935" w:type="dxa"/>
          </w:tcPr>
          <w:p w:rsidR="00DB5789" w:rsidRDefault="008D7A5D">
            <w:pPr>
              <w:pStyle w:val="TableParagraph"/>
              <w:spacing w:line="304" w:lineRule="exact"/>
              <w:ind w:left="10" w:right="1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937" w:type="dxa"/>
          </w:tcPr>
          <w:p w:rsidR="00DB5789" w:rsidRDefault="008D7A5D">
            <w:pPr>
              <w:pStyle w:val="TableParagraph"/>
              <w:spacing w:line="304" w:lineRule="exact"/>
              <w:ind w:left="6" w:right="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</w:tr>
      <w:tr w:rsidR="00DB5789">
        <w:trPr>
          <w:trHeight w:val="481"/>
        </w:trPr>
        <w:tc>
          <w:tcPr>
            <w:tcW w:w="934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934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935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937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935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935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935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936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935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937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</w:tr>
    </w:tbl>
    <w:p w:rsidR="00DB5789" w:rsidRDefault="008D7A5D">
      <w:pPr>
        <w:spacing w:before="120"/>
        <w:ind w:left="6888"/>
        <w:rPr>
          <w:b/>
          <w:sz w:val="24"/>
        </w:rPr>
      </w:pPr>
      <w:r>
        <w:rPr>
          <w:b/>
          <w:color w:val="808080"/>
          <w:sz w:val="24"/>
        </w:rPr>
        <w:t>Для</w:t>
      </w:r>
      <w:r>
        <w:rPr>
          <w:b/>
          <w:color w:val="808080"/>
          <w:spacing w:val="-2"/>
          <w:sz w:val="24"/>
        </w:rPr>
        <w:t xml:space="preserve"> </w:t>
      </w:r>
      <w:r>
        <w:rPr>
          <w:b/>
          <w:color w:val="808080"/>
          <w:sz w:val="24"/>
        </w:rPr>
        <w:t>жюри</w:t>
      </w:r>
      <w:r>
        <w:rPr>
          <w:b/>
          <w:color w:val="808080"/>
          <w:spacing w:val="-3"/>
          <w:sz w:val="24"/>
        </w:rPr>
        <w:t xml:space="preserve"> </w:t>
      </w:r>
      <w:r>
        <w:rPr>
          <w:b/>
          <w:color w:val="808080"/>
          <w:sz w:val="24"/>
        </w:rPr>
        <w:t>/</w:t>
      </w:r>
      <w:r>
        <w:rPr>
          <w:b/>
          <w:color w:val="808080"/>
          <w:spacing w:val="-2"/>
          <w:sz w:val="24"/>
        </w:rPr>
        <w:t xml:space="preserve"> </w:t>
      </w:r>
      <w:r>
        <w:rPr>
          <w:b/>
          <w:color w:val="808080"/>
          <w:sz w:val="24"/>
        </w:rPr>
        <w:t>заполняет</w:t>
      </w:r>
      <w:r>
        <w:rPr>
          <w:b/>
          <w:color w:val="808080"/>
          <w:spacing w:val="-2"/>
          <w:sz w:val="24"/>
        </w:rPr>
        <w:t xml:space="preserve"> жюри:</w:t>
      </w:r>
    </w:p>
    <w:tbl>
      <w:tblPr>
        <w:tblStyle w:val="TableNormal"/>
        <w:tblW w:w="0" w:type="auto"/>
        <w:tblInd w:w="1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9"/>
        <w:gridCol w:w="1718"/>
        <w:gridCol w:w="1718"/>
        <w:gridCol w:w="1721"/>
        <w:gridCol w:w="1718"/>
      </w:tblGrid>
      <w:tr w:rsidR="00DB5789">
        <w:trPr>
          <w:trHeight w:val="551"/>
        </w:trPr>
        <w:tc>
          <w:tcPr>
            <w:tcW w:w="1719" w:type="dxa"/>
          </w:tcPr>
          <w:p w:rsidR="00DB5789" w:rsidRDefault="008D7A5D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color w:val="808080"/>
                <w:spacing w:val="-5"/>
                <w:sz w:val="24"/>
              </w:rPr>
              <w:t>1.</w:t>
            </w:r>
          </w:p>
          <w:p w:rsidR="00DB5789" w:rsidRDefault="008D7A5D">
            <w:pPr>
              <w:pStyle w:val="TableParagraph"/>
              <w:spacing w:line="257" w:lineRule="exact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color w:val="808080"/>
                <w:spacing w:val="-2"/>
                <w:sz w:val="24"/>
              </w:rPr>
              <w:t>Население</w:t>
            </w:r>
          </w:p>
        </w:tc>
        <w:tc>
          <w:tcPr>
            <w:tcW w:w="1718" w:type="dxa"/>
          </w:tcPr>
          <w:p w:rsidR="00DB5789" w:rsidRDefault="008D7A5D">
            <w:pPr>
              <w:pStyle w:val="TableParagraph"/>
              <w:spacing w:line="276" w:lineRule="exact"/>
              <w:ind w:left="609" w:right="592" w:firstLine="158"/>
              <w:rPr>
                <w:b/>
                <w:sz w:val="24"/>
              </w:rPr>
            </w:pPr>
            <w:r>
              <w:rPr>
                <w:b/>
                <w:color w:val="808080"/>
                <w:spacing w:val="-6"/>
                <w:sz w:val="24"/>
              </w:rPr>
              <w:t xml:space="preserve">2. </w:t>
            </w:r>
            <w:r>
              <w:rPr>
                <w:b/>
                <w:color w:val="808080"/>
                <w:spacing w:val="-4"/>
                <w:sz w:val="24"/>
              </w:rPr>
              <w:t>АТД</w:t>
            </w:r>
          </w:p>
        </w:tc>
        <w:tc>
          <w:tcPr>
            <w:tcW w:w="1718" w:type="dxa"/>
          </w:tcPr>
          <w:p w:rsidR="00DB5789" w:rsidRDefault="008D7A5D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color w:val="808080"/>
                <w:spacing w:val="-5"/>
                <w:sz w:val="24"/>
              </w:rPr>
              <w:t>3.</w:t>
            </w:r>
          </w:p>
          <w:p w:rsidR="00DB5789" w:rsidRDefault="008D7A5D">
            <w:pPr>
              <w:pStyle w:val="TableParagraph"/>
              <w:spacing w:line="257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color w:val="808080"/>
                <w:spacing w:val="-2"/>
                <w:sz w:val="24"/>
              </w:rPr>
              <w:t>Погран.реки</w:t>
            </w:r>
          </w:p>
        </w:tc>
        <w:tc>
          <w:tcPr>
            <w:tcW w:w="1721" w:type="dxa"/>
          </w:tcPr>
          <w:p w:rsidR="00DB5789" w:rsidRDefault="008D7A5D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color w:val="808080"/>
                <w:spacing w:val="-5"/>
                <w:sz w:val="24"/>
              </w:rPr>
              <w:t>4.</w:t>
            </w:r>
          </w:p>
          <w:p w:rsidR="00DB5789" w:rsidRDefault="008D7A5D">
            <w:pPr>
              <w:pStyle w:val="TableParagraph"/>
              <w:spacing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808080"/>
                <w:spacing w:val="-4"/>
                <w:sz w:val="24"/>
              </w:rPr>
              <w:t>Тест</w:t>
            </w:r>
          </w:p>
        </w:tc>
        <w:tc>
          <w:tcPr>
            <w:tcW w:w="1718" w:type="dxa"/>
          </w:tcPr>
          <w:p w:rsidR="00DB5789" w:rsidRDefault="008D7A5D">
            <w:pPr>
              <w:pStyle w:val="TableParagraph"/>
              <w:spacing w:line="276" w:lineRule="exact"/>
              <w:ind w:left="342" w:right="321" w:firstLine="79"/>
              <w:rPr>
                <w:b/>
                <w:sz w:val="24"/>
              </w:rPr>
            </w:pPr>
            <w:r>
              <w:rPr>
                <w:b/>
                <w:color w:val="808080"/>
                <w:spacing w:val="-2"/>
                <w:sz w:val="24"/>
              </w:rPr>
              <w:t>ИТОГО БАЛЛОВ</w:t>
            </w:r>
          </w:p>
        </w:tc>
      </w:tr>
      <w:tr w:rsidR="00DB5789">
        <w:trPr>
          <w:trHeight w:val="422"/>
        </w:trPr>
        <w:tc>
          <w:tcPr>
            <w:tcW w:w="1719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1718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1718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1721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  <w:tc>
          <w:tcPr>
            <w:tcW w:w="1718" w:type="dxa"/>
          </w:tcPr>
          <w:p w:rsidR="00DB5789" w:rsidRDefault="00DB5789">
            <w:pPr>
              <w:pStyle w:val="TableParagraph"/>
              <w:rPr>
                <w:sz w:val="24"/>
              </w:rPr>
            </w:pPr>
          </w:p>
        </w:tc>
      </w:tr>
    </w:tbl>
    <w:p w:rsidR="008D7A5D" w:rsidRDefault="008D7A5D"/>
    <w:sectPr w:rsidR="008D7A5D">
      <w:pgSz w:w="11910" w:h="16840"/>
      <w:pgMar w:top="1380" w:right="566" w:bottom="820" w:left="992" w:header="684" w:footer="6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A5D" w:rsidRDefault="008D7A5D">
      <w:r>
        <w:separator/>
      </w:r>
    </w:p>
  </w:endnote>
  <w:endnote w:type="continuationSeparator" w:id="0">
    <w:p w:rsidR="008D7A5D" w:rsidRDefault="008D7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789" w:rsidRDefault="008D7A5D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2624" behindDoc="1" locked="0" layoutInCell="1" allowOverlap="1">
              <wp:simplePos x="0" y="0"/>
              <wp:positionH relativeFrom="page">
                <wp:posOffset>3793871</wp:posOffset>
              </wp:positionH>
              <wp:positionV relativeFrom="page">
                <wp:posOffset>10153429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B5789" w:rsidRDefault="008D7A5D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</w:instrText>
                          </w:r>
                          <w:r>
                            <w:rPr>
                              <w:spacing w:val="-10"/>
                            </w:rPr>
                            <w:instrText xml:space="preserve">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8004E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298.75pt;margin-top:799.5pt;width:13pt;height:15.3pt;z-index:-1599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" filled="f" stroked="f">
              <v:path arrowok="t"/>
              <v:textbox inset="0,0,0,0">
                <w:txbxContent>
                  <w:p w:rsidR="00DB5789" w:rsidRDefault="008D7A5D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</w:instrText>
                    </w:r>
                    <w:r>
                      <w:rPr>
                        <w:spacing w:val="-10"/>
                      </w:rPr>
                      <w:instrText xml:space="preserve">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8004E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A5D" w:rsidRDefault="008D7A5D">
      <w:r>
        <w:separator/>
      </w:r>
    </w:p>
  </w:footnote>
  <w:footnote w:type="continuationSeparator" w:id="0">
    <w:p w:rsidR="008D7A5D" w:rsidRDefault="008D7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789" w:rsidRDefault="008D7A5D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2112" behindDoc="1" locked="0" layoutInCell="1" allowOverlap="1">
              <wp:simplePos x="0" y="0"/>
              <wp:positionH relativeFrom="page">
                <wp:posOffset>2772282</wp:posOffset>
              </wp:positionH>
              <wp:positionV relativeFrom="page">
                <wp:posOffset>421470</wp:posOffset>
              </wp:positionV>
              <wp:extent cx="219519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519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B5789" w:rsidRDefault="008D7A5D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t>БЛАНК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ЗАДАНИЙ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И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ОТВЕТОВ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218.3pt;margin-top:33.2pt;width:172.85pt;height:15.3pt;z-index:-1599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" filled="f" stroked="f">
              <v:path arrowok="t"/>
              <v:textbox inset="0,0,0,0">
                <w:txbxContent>
                  <w:p w:rsidR="00DB5789" w:rsidRDefault="008D7A5D">
                    <w:pPr>
                      <w:pStyle w:val="a3"/>
                      <w:spacing w:before="10"/>
                      <w:ind w:left="20"/>
                    </w:pPr>
                    <w:r>
                      <w:t>БЛАНК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ЗАДАНИЙ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ОТВЕТОВ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170B2"/>
    <w:multiLevelType w:val="hybridMultilevel"/>
    <w:tmpl w:val="5CA4901E"/>
    <w:lvl w:ilvl="0" w:tplc="3FAC396E">
      <w:start w:val="1"/>
      <w:numFmt w:val="decimal"/>
      <w:lvlText w:val="%1)"/>
      <w:lvlJc w:val="left"/>
      <w:pPr>
        <w:ind w:left="140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2871B6">
      <w:numFmt w:val="bullet"/>
      <w:lvlText w:val="•"/>
      <w:lvlJc w:val="left"/>
      <w:pPr>
        <w:ind w:left="1160" w:hanging="288"/>
      </w:pPr>
      <w:rPr>
        <w:rFonts w:hint="default"/>
        <w:lang w:val="ru-RU" w:eastAsia="en-US" w:bidi="ar-SA"/>
      </w:rPr>
    </w:lvl>
    <w:lvl w:ilvl="2" w:tplc="B57A7B14">
      <w:numFmt w:val="bullet"/>
      <w:lvlText w:val="•"/>
      <w:lvlJc w:val="left"/>
      <w:pPr>
        <w:ind w:left="2181" w:hanging="288"/>
      </w:pPr>
      <w:rPr>
        <w:rFonts w:hint="default"/>
        <w:lang w:val="ru-RU" w:eastAsia="en-US" w:bidi="ar-SA"/>
      </w:rPr>
    </w:lvl>
    <w:lvl w:ilvl="3" w:tplc="14E05DAA">
      <w:numFmt w:val="bullet"/>
      <w:lvlText w:val="•"/>
      <w:lvlJc w:val="left"/>
      <w:pPr>
        <w:ind w:left="3202" w:hanging="288"/>
      </w:pPr>
      <w:rPr>
        <w:rFonts w:hint="default"/>
        <w:lang w:val="ru-RU" w:eastAsia="en-US" w:bidi="ar-SA"/>
      </w:rPr>
    </w:lvl>
    <w:lvl w:ilvl="4" w:tplc="C082E6B8">
      <w:numFmt w:val="bullet"/>
      <w:lvlText w:val="•"/>
      <w:lvlJc w:val="left"/>
      <w:pPr>
        <w:ind w:left="4223" w:hanging="288"/>
      </w:pPr>
      <w:rPr>
        <w:rFonts w:hint="default"/>
        <w:lang w:val="ru-RU" w:eastAsia="en-US" w:bidi="ar-SA"/>
      </w:rPr>
    </w:lvl>
    <w:lvl w:ilvl="5" w:tplc="C98ECDCA">
      <w:numFmt w:val="bullet"/>
      <w:lvlText w:val="•"/>
      <w:lvlJc w:val="left"/>
      <w:pPr>
        <w:ind w:left="5244" w:hanging="288"/>
      </w:pPr>
      <w:rPr>
        <w:rFonts w:hint="default"/>
        <w:lang w:val="ru-RU" w:eastAsia="en-US" w:bidi="ar-SA"/>
      </w:rPr>
    </w:lvl>
    <w:lvl w:ilvl="6" w:tplc="3D24E96A">
      <w:numFmt w:val="bullet"/>
      <w:lvlText w:val="•"/>
      <w:lvlJc w:val="left"/>
      <w:pPr>
        <w:ind w:left="6265" w:hanging="288"/>
      </w:pPr>
      <w:rPr>
        <w:rFonts w:hint="default"/>
        <w:lang w:val="ru-RU" w:eastAsia="en-US" w:bidi="ar-SA"/>
      </w:rPr>
    </w:lvl>
    <w:lvl w:ilvl="7" w:tplc="155A90CE">
      <w:numFmt w:val="bullet"/>
      <w:lvlText w:val="•"/>
      <w:lvlJc w:val="left"/>
      <w:pPr>
        <w:ind w:left="7285" w:hanging="288"/>
      </w:pPr>
      <w:rPr>
        <w:rFonts w:hint="default"/>
        <w:lang w:val="ru-RU" w:eastAsia="en-US" w:bidi="ar-SA"/>
      </w:rPr>
    </w:lvl>
    <w:lvl w:ilvl="8" w:tplc="D5166C9C">
      <w:numFmt w:val="bullet"/>
      <w:lvlText w:val="•"/>
      <w:lvlJc w:val="left"/>
      <w:pPr>
        <w:ind w:left="8306" w:hanging="288"/>
      </w:pPr>
      <w:rPr>
        <w:rFonts w:hint="default"/>
        <w:lang w:val="ru-RU" w:eastAsia="en-US" w:bidi="ar-SA"/>
      </w:rPr>
    </w:lvl>
  </w:abstractNum>
  <w:abstractNum w:abstractNumId="1" w15:restartNumberingAfterBreak="0">
    <w:nsid w:val="379762FE"/>
    <w:multiLevelType w:val="hybridMultilevel"/>
    <w:tmpl w:val="E5AEF594"/>
    <w:lvl w:ilvl="0" w:tplc="C804C486">
      <w:start w:val="1"/>
      <w:numFmt w:val="decimal"/>
      <w:lvlText w:val="%1."/>
      <w:lvlJc w:val="left"/>
      <w:pPr>
        <w:ind w:left="140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3E4DA6">
      <w:numFmt w:val="bullet"/>
      <w:lvlText w:val="•"/>
      <w:lvlJc w:val="left"/>
      <w:pPr>
        <w:ind w:left="1160" w:hanging="276"/>
      </w:pPr>
      <w:rPr>
        <w:rFonts w:hint="default"/>
        <w:lang w:val="ru-RU" w:eastAsia="en-US" w:bidi="ar-SA"/>
      </w:rPr>
    </w:lvl>
    <w:lvl w:ilvl="2" w:tplc="2B00161E">
      <w:numFmt w:val="bullet"/>
      <w:lvlText w:val="•"/>
      <w:lvlJc w:val="left"/>
      <w:pPr>
        <w:ind w:left="2181" w:hanging="276"/>
      </w:pPr>
      <w:rPr>
        <w:rFonts w:hint="default"/>
        <w:lang w:val="ru-RU" w:eastAsia="en-US" w:bidi="ar-SA"/>
      </w:rPr>
    </w:lvl>
    <w:lvl w:ilvl="3" w:tplc="CAC43824">
      <w:numFmt w:val="bullet"/>
      <w:lvlText w:val="•"/>
      <w:lvlJc w:val="left"/>
      <w:pPr>
        <w:ind w:left="3202" w:hanging="276"/>
      </w:pPr>
      <w:rPr>
        <w:rFonts w:hint="default"/>
        <w:lang w:val="ru-RU" w:eastAsia="en-US" w:bidi="ar-SA"/>
      </w:rPr>
    </w:lvl>
    <w:lvl w:ilvl="4" w:tplc="30AC8EAC">
      <w:numFmt w:val="bullet"/>
      <w:lvlText w:val="•"/>
      <w:lvlJc w:val="left"/>
      <w:pPr>
        <w:ind w:left="4223" w:hanging="276"/>
      </w:pPr>
      <w:rPr>
        <w:rFonts w:hint="default"/>
        <w:lang w:val="ru-RU" w:eastAsia="en-US" w:bidi="ar-SA"/>
      </w:rPr>
    </w:lvl>
    <w:lvl w:ilvl="5" w:tplc="FEE42630">
      <w:numFmt w:val="bullet"/>
      <w:lvlText w:val="•"/>
      <w:lvlJc w:val="left"/>
      <w:pPr>
        <w:ind w:left="5244" w:hanging="276"/>
      </w:pPr>
      <w:rPr>
        <w:rFonts w:hint="default"/>
        <w:lang w:val="ru-RU" w:eastAsia="en-US" w:bidi="ar-SA"/>
      </w:rPr>
    </w:lvl>
    <w:lvl w:ilvl="6" w:tplc="7ABC0664">
      <w:numFmt w:val="bullet"/>
      <w:lvlText w:val="•"/>
      <w:lvlJc w:val="left"/>
      <w:pPr>
        <w:ind w:left="6265" w:hanging="276"/>
      </w:pPr>
      <w:rPr>
        <w:rFonts w:hint="default"/>
        <w:lang w:val="ru-RU" w:eastAsia="en-US" w:bidi="ar-SA"/>
      </w:rPr>
    </w:lvl>
    <w:lvl w:ilvl="7" w:tplc="A3C64B0E">
      <w:numFmt w:val="bullet"/>
      <w:lvlText w:val="•"/>
      <w:lvlJc w:val="left"/>
      <w:pPr>
        <w:ind w:left="7285" w:hanging="276"/>
      </w:pPr>
      <w:rPr>
        <w:rFonts w:hint="default"/>
        <w:lang w:val="ru-RU" w:eastAsia="en-US" w:bidi="ar-SA"/>
      </w:rPr>
    </w:lvl>
    <w:lvl w:ilvl="8" w:tplc="AD7AA9F2">
      <w:numFmt w:val="bullet"/>
      <w:lvlText w:val="•"/>
      <w:lvlJc w:val="left"/>
      <w:pPr>
        <w:ind w:left="8306" w:hanging="27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B5789"/>
    <w:rsid w:val="008D7A5D"/>
    <w:rsid w:val="00C8004E"/>
    <w:rsid w:val="00DB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68875"/>
  <w15:docId w15:val="{83AD0EE0-7661-4B18-9F9D-FD1CD4BE3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right="267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869</Words>
  <Characters>4956</Characters>
  <Application>Microsoft Office Word</Application>
  <DocSecurity>0</DocSecurity>
  <Lines>41</Lines>
  <Paragraphs>11</Paragraphs>
  <ScaleCrop>false</ScaleCrop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</cp:lastModifiedBy>
  <cp:revision>2</cp:revision>
  <dcterms:created xsi:type="dcterms:W3CDTF">2026-09-15T04:41:00Z</dcterms:created>
  <dcterms:modified xsi:type="dcterms:W3CDTF">2026-09-15T04:45:00Z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2016</vt:lpwstr>
  </property>
</Properties>
</file>